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711FB" w:rsidRPr="006A27E3" w:rsidRDefault="00A4206D" w:rsidP="004D300F">
      <w:pPr>
        <w:spacing w:after="0" w:line="240" w:lineRule="auto"/>
        <w:jc w:val="right"/>
        <w:rPr>
          <w:rFonts w:cs="Arial"/>
        </w:rPr>
      </w:pPr>
      <w:r>
        <w:rPr>
          <w:noProof/>
        </w:rPr>
        <w:drawing>
          <wp:inline distT="0" distB="0" distL="0" distR="0" wp14:anchorId="6C4E2C03" wp14:editId="3B384C1F">
            <wp:extent cx="1237309" cy="569443"/>
            <wp:effectExtent l="0" t="0" r="1270" b="2540"/>
            <wp:docPr id="2" name="Picture 2" descr="https://gallery.mailchimp.com/5c5a00f18b28da6dfa370ff5d/images/b4727eba-dcb8-485e-a3b9-df2ff46e4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237309" cy="569443"/>
                    </a:xfrm>
                    <a:prstGeom prst="rect">
                      <a:avLst/>
                    </a:prstGeom>
                  </pic:spPr>
                </pic:pic>
              </a:graphicData>
            </a:graphic>
          </wp:inline>
        </w:drawing>
      </w:r>
    </w:p>
    <w:p w14:paraId="0A37501D" w14:textId="77777777" w:rsidR="002228DF" w:rsidRDefault="002228DF" w:rsidP="002228DF">
      <w:pPr>
        <w:spacing w:after="0" w:line="240" w:lineRule="auto"/>
        <w:rPr>
          <w:rFonts w:cs="Arial"/>
          <w:b/>
        </w:rPr>
      </w:pPr>
    </w:p>
    <w:p w14:paraId="5DAB6C7B" w14:textId="77777777" w:rsidR="002228DF" w:rsidRDefault="002228DF" w:rsidP="002228DF">
      <w:pPr>
        <w:spacing w:after="0" w:line="240" w:lineRule="auto"/>
        <w:rPr>
          <w:rFonts w:cs="Arial"/>
          <w:b/>
        </w:rPr>
      </w:pPr>
    </w:p>
    <w:p w14:paraId="37031770" w14:textId="192B2C05" w:rsidR="00B54943" w:rsidRDefault="00394F6A" w:rsidP="00FE7505">
      <w:pPr>
        <w:spacing w:after="120" w:line="240" w:lineRule="auto"/>
        <w:jc w:val="center"/>
        <w:rPr>
          <w:rFonts w:cs="Arial"/>
          <w:b/>
        </w:rPr>
      </w:pPr>
      <w:r w:rsidRPr="009C42FA">
        <w:rPr>
          <w:rFonts w:cs="Arial"/>
          <w:b/>
        </w:rPr>
        <w:t>NON-CONTRACT ACTIVITY FUNDING REQUEST FORM</w:t>
      </w:r>
      <w:r w:rsidR="008C0770" w:rsidRPr="009C42FA">
        <w:rPr>
          <w:rFonts w:cs="Arial"/>
          <w:b/>
        </w:rPr>
        <w:t>*</w:t>
      </w:r>
    </w:p>
    <w:p w14:paraId="34CE1657" w14:textId="77777777" w:rsidR="007F0EDE" w:rsidRDefault="007F0EDE" w:rsidP="00B54943">
      <w:pPr>
        <w:spacing w:after="0" w:line="240" w:lineRule="auto"/>
        <w:jc w:val="center"/>
        <w:rPr>
          <w:rFonts w:cs="Arial"/>
          <w:b/>
        </w:rPr>
      </w:pPr>
      <w:r>
        <w:rPr>
          <w:rFonts w:cs="Arial"/>
          <w:b/>
        </w:rPr>
        <w:t>PLEASE PROVIDE ALL THE INF</w:t>
      </w:r>
      <w:r w:rsidR="00032A1D">
        <w:rPr>
          <w:rFonts w:cs="Arial"/>
          <w:b/>
        </w:rPr>
        <w:t>ORMATION REQUESTED TO AVOID DELA</w:t>
      </w:r>
      <w:r>
        <w:rPr>
          <w:rFonts w:cs="Arial"/>
          <w:b/>
        </w:rPr>
        <w:t>YS IN PROCESSING THE REQUEST</w:t>
      </w:r>
    </w:p>
    <w:p w14:paraId="29A91F02" w14:textId="77777777" w:rsidR="00F95274" w:rsidRPr="000668FC" w:rsidRDefault="00F95274" w:rsidP="00F95274">
      <w:pPr>
        <w:spacing w:before="120" w:after="0" w:line="240" w:lineRule="auto"/>
        <w:jc w:val="center"/>
        <w:rPr>
          <w:rFonts w:cs="Arial"/>
          <w:b/>
          <w:u w:val="single"/>
        </w:rPr>
      </w:pPr>
      <w:r w:rsidRPr="000668FC">
        <w:rPr>
          <w:rFonts w:cs="Arial"/>
          <w:b/>
          <w:u w:val="single"/>
        </w:rPr>
        <w:t>INCOMPLETE FORMS WILL BE RETURNED</w:t>
      </w:r>
    </w:p>
    <w:p w14:paraId="2775F435" w14:textId="539CAB24" w:rsidR="008C0770" w:rsidRDefault="00121008" w:rsidP="008C0770">
      <w:pPr>
        <w:spacing w:after="0" w:line="240" w:lineRule="auto"/>
        <w:jc w:val="center"/>
        <w:rPr>
          <w:rFonts w:cs="Arial"/>
          <w:b/>
        </w:rPr>
      </w:pPr>
      <w:r>
        <w:rPr>
          <w:rFonts w:cs="Arial"/>
          <w:b/>
        </w:rPr>
        <w:t>*</w:t>
      </w:r>
      <w:r w:rsidR="004D420C">
        <w:rPr>
          <w:rFonts w:cs="Arial"/>
          <w:b/>
        </w:rPr>
        <w:t>N</w:t>
      </w:r>
      <w:r>
        <w:rPr>
          <w:rFonts w:cs="Arial"/>
          <w:b/>
        </w:rPr>
        <w:t>on-contract activity treatment</w:t>
      </w:r>
      <w:r w:rsidR="008C0770">
        <w:rPr>
          <w:rFonts w:cs="Arial"/>
          <w:b/>
        </w:rPr>
        <w:t xml:space="preserve"> funding requests</w:t>
      </w:r>
      <w:r w:rsidR="00580800">
        <w:rPr>
          <w:rFonts w:cs="Arial"/>
          <w:b/>
        </w:rPr>
        <w:t xml:space="preserve"> </w:t>
      </w:r>
      <w:r w:rsidR="004D420C">
        <w:rPr>
          <w:rFonts w:cs="Arial"/>
          <w:b/>
        </w:rPr>
        <w:t xml:space="preserve">apply </w:t>
      </w:r>
      <w:r w:rsidR="00F95274">
        <w:rPr>
          <w:rFonts w:cs="Arial"/>
          <w:b/>
        </w:rPr>
        <w:t>ONLY</w:t>
      </w:r>
      <w:r w:rsidR="008C0770">
        <w:rPr>
          <w:rFonts w:cs="Arial"/>
          <w:b/>
        </w:rPr>
        <w:t xml:space="preserve"> </w:t>
      </w:r>
      <w:r w:rsidR="00580800">
        <w:rPr>
          <w:rFonts w:cs="Arial"/>
          <w:b/>
        </w:rPr>
        <w:t>where local</w:t>
      </w:r>
      <w:r w:rsidR="00E16E64" w:rsidRPr="001F772A">
        <w:rPr>
          <w:rFonts w:cs="Arial"/>
          <w:b/>
        </w:rPr>
        <w:t xml:space="preserve"> or national guidance exists</w:t>
      </w:r>
      <w:r w:rsidR="00A1348F">
        <w:rPr>
          <w:rFonts w:cs="Arial"/>
          <w:b/>
        </w:rPr>
        <w:t>,</w:t>
      </w:r>
      <w:r w:rsidR="00E16E64" w:rsidRPr="001F772A">
        <w:rPr>
          <w:rFonts w:cs="Arial"/>
          <w:b/>
        </w:rPr>
        <w:t xml:space="preserve"> </w:t>
      </w:r>
      <w:r w:rsidR="00A1348F">
        <w:rPr>
          <w:rFonts w:cs="Arial"/>
          <w:b/>
        </w:rPr>
        <w:t>or</w:t>
      </w:r>
      <w:r w:rsidR="00580800">
        <w:rPr>
          <w:rFonts w:cs="Arial"/>
          <w:b/>
        </w:rPr>
        <w:t xml:space="preserve"> routinely funded by CCGs within the provider’s local health economy</w:t>
      </w:r>
      <w:r w:rsidR="008C0770" w:rsidRPr="001F772A">
        <w:rPr>
          <w:rFonts w:cs="Arial"/>
          <w:b/>
        </w:rPr>
        <w:t xml:space="preserve"> </w:t>
      </w:r>
      <w:r w:rsidR="00201FF9">
        <w:rPr>
          <w:rFonts w:cs="Arial"/>
          <w:b/>
        </w:rPr>
        <w:t>(including CSII pump renewals in adults and children ≥12 years, biologics)</w:t>
      </w:r>
    </w:p>
    <w:p w14:paraId="7E4DF664" w14:textId="77777777" w:rsidR="00237999" w:rsidRDefault="00237999" w:rsidP="008C0770">
      <w:pPr>
        <w:spacing w:after="0" w:line="240" w:lineRule="auto"/>
        <w:jc w:val="center"/>
        <w:rPr>
          <w:rFonts w:cs="Arial"/>
          <w:b/>
        </w:rPr>
      </w:pPr>
    </w:p>
    <w:p w14:paraId="4E370C38" w14:textId="77777777" w:rsidR="00237999" w:rsidRPr="009C42FA" w:rsidRDefault="00237999" w:rsidP="00237999">
      <w:pPr>
        <w:spacing w:before="120" w:after="0" w:line="240" w:lineRule="auto"/>
        <w:rPr>
          <w:rFonts w:cs="Arial"/>
          <w:b/>
        </w:rPr>
      </w:pPr>
      <w:r w:rsidRPr="009C42FA">
        <w:rPr>
          <w:rFonts w:cs="Arial"/>
          <w:b/>
        </w:rPr>
        <w:t xml:space="preserve">Please note: IFRs, including Non-Contract Activity requests, should only be submitted for tariff-excluded (previously known as Payment by Results Excluded) </w:t>
      </w:r>
      <w:proofErr w:type="gramStart"/>
      <w:r w:rsidRPr="009C42FA">
        <w:rPr>
          <w:rFonts w:cs="Arial"/>
          <w:b/>
        </w:rPr>
        <w:t>High Cost</w:t>
      </w:r>
      <w:proofErr w:type="gramEnd"/>
      <w:r w:rsidRPr="009C42FA">
        <w:rPr>
          <w:rFonts w:cs="Arial"/>
          <w:b/>
        </w:rPr>
        <w:t xml:space="preserve"> Drugs and devices which are not included in the Drug Tariff. </w:t>
      </w:r>
    </w:p>
    <w:p w14:paraId="4CC7045F" w14:textId="77777777" w:rsidR="00237999" w:rsidRDefault="00237999" w:rsidP="00237999">
      <w:pPr>
        <w:spacing w:before="120" w:after="0" w:line="240" w:lineRule="auto"/>
        <w:rPr>
          <w:rFonts w:cs="Arial"/>
          <w:b/>
        </w:rPr>
      </w:pPr>
      <w:r w:rsidRPr="009C42FA">
        <w:rPr>
          <w:rFonts w:cs="Arial"/>
          <w:b/>
        </w:rPr>
        <w:t xml:space="preserve">If a drug or a device is included in the Drug Tariff and is </w:t>
      </w:r>
      <w:proofErr w:type="spellStart"/>
      <w:r w:rsidRPr="009C42FA">
        <w:rPr>
          <w:rFonts w:cs="Arial"/>
          <w:b/>
        </w:rPr>
        <w:t>prescribable</w:t>
      </w:r>
      <w:proofErr w:type="spellEnd"/>
      <w:r w:rsidRPr="009C42FA">
        <w:rPr>
          <w:rFonts w:cs="Arial"/>
          <w:b/>
        </w:rPr>
        <w:t xml:space="preserve"> in primary care, it is not appropriate for an IFR and will be rejected. This includes flash glucose monitoring (e.g. FreeStyle Libre). Applicants are advised to contact the relevant Medicines Management Lead directly to discuss such requests.</w:t>
      </w:r>
    </w:p>
    <w:p w14:paraId="2BAA8B6F" w14:textId="77777777" w:rsidR="00EA6564" w:rsidRDefault="00EA6564" w:rsidP="00CE64A0">
      <w:pPr>
        <w:spacing w:after="0" w:line="240" w:lineRule="auto"/>
        <w:rPr>
          <w:rFonts w:cs="Arial"/>
          <w:b/>
        </w:rPr>
      </w:pPr>
    </w:p>
    <w:p w14:paraId="36F1B088" w14:textId="77777777" w:rsidR="00EA6564" w:rsidRPr="001F772A" w:rsidRDefault="00EA6564" w:rsidP="006715F0">
      <w:pPr>
        <w:spacing w:after="0" w:line="240" w:lineRule="auto"/>
        <w:rPr>
          <w:rFonts w:cs="Arial"/>
          <w:b/>
        </w:rPr>
      </w:pPr>
    </w:p>
    <w:tbl>
      <w:tblPr>
        <w:tblW w:w="985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699"/>
        <w:gridCol w:w="7155"/>
      </w:tblGrid>
      <w:tr w:rsidR="00A711FB" w:rsidRPr="006A27E3" w14:paraId="2202A0F4" w14:textId="77777777" w:rsidTr="001E28AD">
        <w:tc>
          <w:tcPr>
            <w:tcW w:w="9854" w:type="dxa"/>
            <w:gridSpan w:val="2"/>
            <w:tcBorders>
              <w:top w:val="nil"/>
              <w:left w:val="nil"/>
              <w:bottom w:val="single" w:sz="4" w:space="0" w:color="auto"/>
              <w:right w:val="nil"/>
            </w:tcBorders>
          </w:tcPr>
          <w:p w14:paraId="0E9A2FE1" w14:textId="77777777" w:rsidR="00FF6CD8" w:rsidRPr="006A27E3" w:rsidRDefault="007F0EDE" w:rsidP="00FF6CD8">
            <w:pPr>
              <w:spacing w:after="0" w:line="240" w:lineRule="auto"/>
              <w:rPr>
                <w:rFonts w:cs="Arial"/>
                <w:b/>
              </w:rPr>
            </w:pPr>
            <w:r>
              <w:rPr>
                <w:rFonts w:cs="Arial"/>
                <w:b/>
              </w:rPr>
              <w:t>TREATMENT</w:t>
            </w:r>
            <w:r w:rsidR="00A711FB" w:rsidRPr="006A27E3">
              <w:rPr>
                <w:rFonts w:cs="Arial"/>
                <w:b/>
              </w:rPr>
              <w:t xml:space="preserve"> </w:t>
            </w:r>
          </w:p>
        </w:tc>
      </w:tr>
      <w:tr w:rsidR="006766D3" w:rsidRPr="006766D3" w14:paraId="3D85366E" w14:textId="77777777" w:rsidTr="001E28AD">
        <w:tc>
          <w:tcPr>
            <w:tcW w:w="9854" w:type="dxa"/>
            <w:gridSpan w:val="2"/>
            <w:tcBorders>
              <w:top w:val="single" w:sz="4" w:space="0" w:color="auto"/>
              <w:left w:val="single" w:sz="4" w:space="0" w:color="auto"/>
              <w:bottom w:val="single" w:sz="4" w:space="0" w:color="auto"/>
              <w:right w:val="single" w:sz="4" w:space="0" w:color="auto"/>
            </w:tcBorders>
            <w:shd w:val="clear" w:color="auto" w:fill="548DD4"/>
          </w:tcPr>
          <w:p w14:paraId="3C8FE5F6" w14:textId="77777777" w:rsidR="00FF6CD8" w:rsidRPr="006766D3" w:rsidRDefault="00FF6CD8" w:rsidP="00FF6CD8">
            <w:pPr>
              <w:pStyle w:val="ListParagraph"/>
              <w:numPr>
                <w:ilvl w:val="0"/>
                <w:numId w:val="33"/>
              </w:numPr>
              <w:spacing w:after="0" w:line="240" w:lineRule="auto"/>
              <w:rPr>
                <w:rFonts w:cs="Arial"/>
                <w:b/>
                <w:color w:val="FFFFFF" w:themeColor="background1"/>
              </w:rPr>
            </w:pPr>
            <w:r w:rsidRPr="006766D3">
              <w:rPr>
                <w:rFonts w:cs="Arial"/>
                <w:b/>
                <w:color w:val="FFFFFF" w:themeColor="background1"/>
              </w:rPr>
              <w:t>Details of treatment for which funding is requested</w:t>
            </w:r>
          </w:p>
        </w:tc>
      </w:tr>
      <w:tr w:rsidR="006766D3" w:rsidRPr="006A27E3" w14:paraId="74262FE7" w14:textId="77777777" w:rsidTr="001E28AD">
        <w:tc>
          <w:tcPr>
            <w:tcW w:w="2699" w:type="dxa"/>
            <w:tcBorders>
              <w:top w:val="single" w:sz="4" w:space="0" w:color="auto"/>
              <w:bottom w:val="single" w:sz="4" w:space="0" w:color="auto"/>
            </w:tcBorders>
          </w:tcPr>
          <w:p w14:paraId="67F960A3" w14:textId="77777777" w:rsidR="006766D3" w:rsidRDefault="006766D3" w:rsidP="00DE080B">
            <w:pPr>
              <w:spacing w:after="0" w:line="240" w:lineRule="auto"/>
              <w:rPr>
                <w:rFonts w:cs="Arial"/>
              </w:rPr>
            </w:pPr>
            <w:r>
              <w:rPr>
                <w:rFonts w:cs="Arial"/>
              </w:rPr>
              <w:t>Diagnosis</w:t>
            </w:r>
          </w:p>
          <w:p w14:paraId="02EB378F" w14:textId="77777777" w:rsidR="006766D3" w:rsidRPr="006A27E3" w:rsidRDefault="006766D3" w:rsidP="00DE080B">
            <w:pPr>
              <w:spacing w:after="0" w:line="240" w:lineRule="auto"/>
              <w:rPr>
                <w:rFonts w:cs="Arial"/>
              </w:rPr>
            </w:pPr>
          </w:p>
        </w:tc>
        <w:tc>
          <w:tcPr>
            <w:tcW w:w="7155" w:type="dxa"/>
            <w:tcBorders>
              <w:top w:val="single" w:sz="4" w:space="0" w:color="auto"/>
              <w:bottom w:val="single" w:sz="4" w:space="0" w:color="auto"/>
            </w:tcBorders>
          </w:tcPr>
          <w:p w14:paraId="6A05A809" w14:textId="77777777" w:rsidR="006766D3" w:rsidRPr="006A27E3" w:rsidRDefault="006766D3" w:rsidP="00DE080B">
            <w:pPr>
              <w:spacing w:after="0" w:line="240" w:lineRule="auto"/>
              <w:rPr>
                <w:rFonts w:cs="Arial"/>
              </w:rPr>
            </w:pPr>
          </w:p>
        </w:tc>
      </w:tr>
      <w:tr w:rsidR="00FF6CD8" w:rsidRPr="006A27E3" w14:paraId="735E0505" w14:textId="77777777" w:rsidTr="001E28AD">
        <w:tc>
          <w:tcPr>
            <w:tcW w:w="2699" w:type="dxa"/>
            <w:tcBorders>
              <w:top w:val="single" w:sz="4" w:space="0" w:color="auto"/>
              <w:bottom w:val="single" w:sz="4" w:space="0" w:color="auto"/>
            </w:tcBorders>
          </w:tcPr>
          <w:p w14:paraId="3715DD24" w14:textId="77777777" w:rsidR="00FF6CD8" w:rsidRPr="006A27E3" w:rsidRDefault="00121008" w:rsidP="00DE080B">
            <w:pPr>
              <w:spacing w:after="0" w:line="240" w:lineRule="auto"/>
              <w:rPr>
                <w:rFonts w:cs="Arial"/>
              </w:rPr>
            </w:pPr>
            <w:r>
              <w:rPr>
                <w:rFonts w:cs="Arial"/>
              </w:rPr>
              <w:t>Treatment including</w:t>
            </w:r>
            <w:r w:rsidR="00C92DDB">
              <w:rPr>
                <w:rFonts w:cs="Arial"/>
              </w:rPr>
              <w:t xml:space="preserve"> dose</w:t>
            </w:r>
            <w:r>
              <w:rPr>
                <w:rFonts w:cs="Arial"/>
              </w:rPr>
              <w:t xml:space="preserve"> where applicable</w:t>
            </w:r>
          </w:p>
          <w:p w14:paraId="5A39BBE3" w14:textId="77777777" w:rsidR="00FF6CD8" w:rsidRPr="006A27E3" w:rsidRDefault="00FF6CD8" w:rsidP="00DE080B">
            <w:pPr>
              <w:spacing w:after="0" w:line="240" w:lineRule="auto"/>
              <w:rPr>
                <w:rFonts w:cs="Arial"/>
              </w:rPr>
            </w:pPr>
          </w:p>
        </w:tc>
        <w:tc>
          <w:tcPr>
            <w:tcW w:w="7155" w:type="dxa"/>
            <w:tcBorders>
              <w:top w:val="single" w:sz="4" w:space="0" w:color="auto"/>
              <w:bottom w:val="single" w:sz="4" w:space="0" w:color="auto"/>
            </w:tcBorders>
          </w:tcPr>
          <w:p w14:paraId="41C8F396" w14:textId="77777777" w:rsidR="00FF6CD8" w:rsidRPr="006A27E3" w:rsidRDefault="00FF6CD8" w:rsidP="00DE080B">
            <w:pPr>
              <w:spacing w:after="0" w:line="240" w:lineRule="auto"/>
              <w:rPr>
                <w:rFonts w:cs="Arial"/>
              </w:rPr>
            </w:pPr>
          </w:p>
        </w:tc>
      </w:tr>
      <w:tr w:rsidR="00FF6CD8" w:rsidRPr="006A27E3" w14:paraId="08CCB76C" w14:textId="77777777" w:rsidTr="001E28AD">
        <w:tc>
          <w:tcPr>
            <w:tcW w:w="2699" w:type="dxa"/>
            <w:tcBorders>
              <w:top w:val="single" w:sz="4" w:space="0" w:color="auto"/>
              <w:bottom w:val="single" w:sz="4" w:space="0" w:color="auto"/>
            </w:tcBorders>
          </w:tcPr>
          <w:p w14:paraId="47B7DD4B" w14:textId="77777777" w:rsidR="00FF6CD8" w:rsidRPr="006A27E3" w:rsidRDefault="00FF6CD8" w:rsidP="00DE080B">
            <w:pPr>
              <w:spacing w:after="0" w:line="240" w:lineRule="auto"/>
              <w:rPr>
                <w:rFonts w:cs="Arial"/>
              </w:rPr>
            </w:pPr>
            <w:r>
              <w:rPr>
                <w:rFonts w:cs="Arial"/>
              </w:rPr>
              <w:t xml:space="preserve">How will the treatment be given to the patient (e.g. oral, IV, SC </w:t>
            </w:r>
            <w:r w:rsidR="00655CAF">
              <w:rPr>
                <w:rFonts w:cs="Arial"/>
              </w:rPr>
              <w:t>etc.</w:t>
            </w:r>
            <w:r>
              <w:rPr>
                <w:rFonts w:cs="Arial"/>
              </w:rPr>
              <w:t xml:space="preserve">) </w:t>
            </w:r>
          </w:p>
        </w:tc>
        <w:tc>
          <w:tcPr>
            <w:tcW w:w="7155" w:type="dxa"/>
            <w:tcBorders>
              <w:top w:val="single" w:sz="4" w:space="0" w:color="auto"/>
              <w:bottom w:val="single" w:sz="4" w:space="0" w:color="auto"/>
            </w:tcBorders>
          </w:tcPr>
          <w:p w14:paraId="72A3D3EC" w14:textId="77777777" w:rsidR="00FF6CD8" w:rsidRPr="006A27E3" w:rsidRDefault="00FF6CD8" w:rsidP="00DE080B">
            <w:pPr>
              <w:spacing w:after="0" w:line="240" w:lineRule="auto"/>
              <w:rPr>
                <w:rFonts w:cs="Arial"/>
              </w:rPr>
            </w:pPr>
          </w:p>
        </w:tc>
      </w:tr>
      <w:tr w:rsidR="00FF6CD8" w:rsidRPr="006A27E3" w14:paraId="719A29AA" w14:textId="77777777" w:rsidTr="001E28AD">
        <w:tc>
          <w:tcPr>
            <w:tcW w:w="2699" w:type="dxa"/>
            <w:tcBorders>
              <w:top w:val="single" w:sz="4" w:space="0" w:color="auto"/>
              <w:bottom w:val="single" w:sz="4" w:space="0" w:color="auto"/>
            </w:tcBorders>
          </w:tcPr>
          <w:p w14:paraId="27A2D9B6" w14:textId="77777777" w:rsidR="00FF6CD8" w:rsidRPr="006A27E3" w:rsidRDefault="00FF6CD8" w:rsidP="00BE6C0D">
            <w:pPr>
              <w:spacing w:after="0" w:line="240" w:lineRule="auto"/>
              <w:rPr>
                <w:rFonts w:cs="Arial"/>
              </w:rPr>
            </w:pPr>
            <w:r>
              <w:rPr>
                <w:rFonts w:cs="Arial"/>
              </w:rPr>
              <w:t>Is this a single treatment or part of a course?</w:t>
            </w:r>
          </w:p>
        </w:tc>
        <w:tc>
          <w:tcPr>
            <w:tcW w:w="7155" w:type="dxa"/>
            <w:tcBorders>
              <w:top w:val="single" w:sz="4" w:space="0" w:color="auto"/>
              <w:bottom w:val="single" w:sz="4" w:space="0" w:color="auto"/>
            </w:tcBorders>
          </w:tcPr>
          <w:p w14:paraId="0D0B940D" w14:textId="77777777" w:rsidR="00FF6CD8" w:rsidRPr="006A27E3" w:rsidRDefault="00FF6CD8" w:rsidP="00DE080B">
            <w:pPr>
              <w:spacing w:after="0" w:line="240" w:lineRule="auto"/>
              <w:rPr>
                <w:rFonts w:cs="Arial"/>
              </w:rPr>
            </w:pPr>
          </w:p>
        </w:tc>
      </w:tr>
      <w:tr w:rsidR="00FF6CD8" w:rsidRPr="006A27E3" w14:paraId="44E41C4A" w14:textId="77777777" w:rsidTr="001E28AD">
        <w:tc>
          <w:tcPr>
            <w:tcW w:w="2699" w:type="dxa"/>
            <w:tcBorders>
              <w:top w:val="single" w:sz="4" w:space="0" w:color="auto"/>
              <w:bottom w:val="single" w:sz="4" w:space="0" w:color="auto"/>
            </w:tcBorders>
          </w:tcPr>
          <w:p w14:paraId="7417F657" w14:textId="77777777" w:rsidR="00FF6CD8" w:rsidRDefault="00FF6CD8" w:rsidP="00B23217">
            <w:pPr>
              <w:spacing w:after="0" w:line="240" w:lineRule="auto"/>
              <w:rPr>
                <w:rFonts w:cs="Arial"/>
              </w:rPr>
            </w:pPr>
            <w:r>
              <w:rPr>
                <w:rFonts w:cs="Arial"/>
              </w:rPr>
              <w:t>If this is a course of treatment, what is the number of doses that will be given and at what intervals?</w:t>
            </w:r>
          </w:p>
        </w:tc>
        <w:tc>
          <w:tcPr>
            <w:tcW w:w="7155" w:type="dxa"/>
            <w:tcBorders>
              <w:top w:val="single" w:sz="4" w:space="0" w:color="auto"/>
              <w:bottom w:val="single" w:sz="4" w:space="0" w:color="auto"/>
            </w:tcBorders>
          </w:tcPr>
          <w:p w14:paraId="0E27B00A" w14:textId="77777777" w:rsidR="00FF6CD8" w:rsidRPr="006A27E3" w:rsidRDefault="00FF6CD8" w:rsidP="00DE080B">
            <w:pPr>
              <w:spacing w:after="0" w:line="240" w:lineRule="auto"/>
              <w:rPr>
                <w:rFonts w:cs="Arial"/>
              </w:rPr>
            </w:pPr>
          </w:p>
        </w:tc>
      </w:tr>
      <w:tr w:rsidR="006766D3" w:rsidRPr="006A27E3" w14:paraId="66B6AA45" w14:textId="77777777" w:rsidTr="001E28AD">
        <w:tc>
          <w:tcPr>
            <w:tcW w:w="9854" w:type="dxa"/>
            <w:gridSpan w:val="2"/>
            <w:tcBorders>
              <w:top w:val="nil"/>
              <w:bottom w:val="single" w:sz="4" w:space="0" w:color="auto"/>
            </w:tcBorders>
            <w:shd w:val="clear" w:color="auto" w:fill="548DD4"/>
          </w:tcPr>
          <w:p w14:paraId="7D697D93" w14:textId="77777777" w:rsidR="006766D3" w:rsidRPr="006766D3" w:rsidRDefault="006766D3" w:rsidP="00AD658E">
            <w:pPr>
              <w:pStyle w:val="ListParagraph"/>
              <w:numPr>
                <w:ilvl w:val="0"/>
                <w:numId w:val="33"/>
              </w:numPr>
              <w:spacing w:after="0" w:line="240" w:lineRule="auto"/>
              <w:rPr>
                <w:rFonts w:cs="Arial"/>
              </w:rPr>
            </w:pPr>
            <w:r w:rsidRPr="006766D3">
              <w:rPr>
                <w:rFonts w:cs="Arial"/>
                <w:b/>
                <w:color w:val="FFFFFF"/>
              </w:rPr>
              <w:t xml:space="preserve">Anticipated start date </w:t>
            </w:r>
            <w:r w:rsidR="00AD658E">
              <w:rPr>
                <w:rFonts w:cs="Arial"/>
                <w:b/>
                <w:color w:val="FFFFFF"/>
              </w:rPr>
              <w:t>–</w:t>
            </w:r>
            <w:r w:rsidRPr="006766D3">
              <w:rPr>
                <w:rFonts w:cs="Arial"/>
              </w:rPr>
              <w:t xml:space="preserve"> </w:t>
            </w:r>
            <w:r w:rsidR="00AD658E">
              <w:rPr>
                <w:rFonts w:cs="Arial"/>
                <w:b/>
                <w:color w:val="FFFFFF" w:themeColor="background1"/>
              </w:rPr>
              <w:t>Clinically triaging</w:t>
            </w:r>
            <w:r w:rsidRPr="006766D3">
              <w:rPr>
                <w:rFonts w:cs="Arial"/>
                <w:b/>
                <w:color w:val="FFFFFF" w:themeColor="background1"/>
              </w:rPr>
              <w:t xml:space="preserve"> requests can take up to </w:t>
            </w:r>
            <w:r w:rsidRPr="006766D3">
              <w:rPr>
                <w:rFonts w:cs="Arial"/>
                <w:b/>
                <w:color w:val="FFFFFF" w:themeColor="background1"/>
                <w:u w:val="single"/>
              </w:rPr>
              <w:t>2-4 weeks</w:t>
            </w:r>
            <w:r w:rsidRPr="006766D3">
              <w:rPr>
                <w:rFonts w:cs="Arial"/>
                <w:b/>
                <w:color w:val="FFFFFF" w:themeColor="background1"/>
              </w:rPr>
              <w:t xml:space="preserve"> (from the date received by the IFR</w:t>
            </w:r>
            <w:r w:rsidR="00AD658E">
              <w:rPr>
                <w:rFonts w:cs="Arial"/>
                <w:b/>
                <w:color w:val="FFFFFF" w:themeColor="background1"/>
              </w:rPr>
              <w:t xml:space="preserve"> administration</w:t>
            </w:r>
            <w:r w:rsidRPr="006766D3">
              <w:rPr>
                <w:rFonts w:cs="Arial"/>
                <w:b/>
                <w:color w:val="FFFFFF" w:themeColor="background1"/>
              </w:rPr>
              <w:t xml:space="preserve"> team.) If the case is more urgent than this please give reasons:</w:t>
            </w:r>
          </w:p>
        </w:tc>
      </w:tr>
      <w:tr w:rsidR="00AD658E" w:rsidRPr="006A27E3" w14:paraId="73BD4103" w14:textId="77777777" w:rsidTr="001E28AD">
        <w:tc>
          <w:tcPr>
            <w:tcW w:w="9854" w:type="dxa"/>
            <w:gridSpan w:val="2"/>
            <w:tcBorders>
              <w:top w:val="nil"/>
              <w:bottom w:val="single" w:sz="4" w:space="0" w:color="auto"/>
            </w:tcBorders>
            <w:shd w:val="clear" w:color="auto" w:fill="auto"/>
          </w:tcPr>
          <w:p w14:paraId="60061E4C" w14:textId="77777777" w:rsidR="001568CA" w:rsidRDefault="001568CA" w:rsidP="002D2B66">
            <w:pPr>
              <w:spacing w:after="0" w:line="240" w:lineRule="auto"/>
              <w:rPr>
                <w:rFonts w:cs="Arial"/>
              </w:rPr>
            </w:pPr>
            <w:bookmarkStart w:id="0" w:name="Text26"/>
          </w:p>
          <w:p w14:paraId="7C229D28" w14:textId="77777777" w:rsidR="00AD658E" w:rsidRPr="006A27E3" w:rsidRDefault="00AD658E" w:rsidP="002D2B66">
            <w:pPr>
              <w:spacing w:after="0" w:line="240" w:lineRule="auto"/>
              <w:rPr>
                <w:rFonts w:cs="Arial"/>
              </w:rPr>
            </w:pPr>
            <w:r w:rsidRPr="006A27E3">
              <w:rPr>
                <w:rFonts w:cs="Arial"/>
              </w:rPr>
              <w:fldChar w:fldCharType="begin">
                <w:ffData>
                  <w:name w:val="Text26"/>
                  <w:enabled/>
                  <w:calcOnExit w:val="0"/>
                  <w:textInput/>
                </w:ffData>
              </w:fldChar>
            </w:r>
            <w:r w:rsidRPr="006A27E3">
              <w:rPr>
                <w:rFonts w:cs="Arial"/>
              </w:rPr>
              <w:instrText xml:space="preserve"> FORMTEXT </w:instrText>
            </w:r>
            <w:r w:rsidR="00541FD0">
              <w:rPr>
                <w:rFonts w:cs="Arial"/>
              </w:rPr>
            </w:r>
            <w:r w:rsidR="00541FD0">
              <w:rPr>
                <w:rFonts w:cs="Arial"/>
              </w:rPr>
              <w:fldChar w:fldCharType="separate"/>
            </w:r>
            <w:r w:rsidRPr="006A27E3">
              <w:rPr>
                <w:rFonts w:cs="Arial"/>
              </w:rPr>
              <w:fldChar w:fldCharType="end"/>
            </w:r>
            <w:bookmarkEnd w:id="0"/>
          </w:p>
        </w:tc>
      </w:tr>
      <w:tr w:rsidR="007F0EDE" w:rsidRPr="006A27E3" w14:paraId="674E314D" w14:textId="77777777" w:rsidTr="001E28AD">
        <w:tc>
          <w:tcPr>
            <w:tcW w:w="9854" w:type="dxa"/>
            <w:gridSpan w:val="2"/>
            <w:tcBorders>
              <w:top w:val="single" w:sz="4" w:space="0" w:color="auto"/>
              <w:left w:val="nil"/>
              <w:bottom w:val="nil"/>
              <w:right w:val="nil"/>
            </w:tcBorders>
            <w:shd w:val="clear" w:color="auto" w:fill="FFFFFF"/>
          </w:tcPr>
          <w:p w14:paraId="42645174" w14:textId="77777777" w:rsidR="001E28AD" w:rsidRDefault="001E28AD" w:rsidP="007F0EDE">
            <w:pPr>
              <w:spacing w:after="0" w:line="240" w:lineRule="auto"/>
              <w:rPr>
                <w:rFonts w:cs="Arial"/>
                <w:b/>
              </w:rPr>
            </w:pPr>
          </w:p>
          <w:p w14:paraId="68657D03" w14:textId="71AE2F95" w:rsidR="007F0EDE" w:rsidRPr="006A27E3" w:rsidRDefault="007F0EDE" w:rsidP="007F0EDE">
            <w:pPr>
              <w:spacing w:after="0" w:line="240" w:lineRule="auto"/>
              <w:rPr>
                <w:rFonts w:cs="Arial"/>
                <w:b/>
              </w:rPr>
            </w:pPr>
            <w:r>
              <w:rPr>
                <w:rFonts w:cs="Arial"/>
                <w:b/>
              </w:rPr>
              <w:t xml:space="preserve">SUPPORTING INFORMATION </w:t>
            </w:r>
          </w:p>
        </w:tc>
      </w:tr>
      <w:tr w:rsidR="00AD658E" w:rsidRPr="006A27E3" w14:paraId="2616513E" w14:textId="77777777" w:rsidTr="001E28AD">
        <w:tc>
          <w:tcPr>
            <w:tcW w:w="9854" w:type="dxa"/>
            <w:gridSpan w:val="2"/>
            <w:tcBorders>
              <w:top w:val="single" w:sz="4" w:space="0" w:color="auto"/>
              <w:bottom w:val="single" w:sz="4" w:space="0" w:color="auto"/>
            </w:tcBorders>
            <w:shd w:val="clear" w:color="auto" w:fill="548DD4"/>
          </w:tcPr>
          <w:p w14:paraId="3E3C38C8" w14:textId="77777777" w:rsidR="00AD658E" w:rsidRPr="00467BBB" w:rsidRDefault="00C640DD" w:rsidP="00467BBB">
            <w:pPr>
              <w:pStyle w:val="ListParagraph"/>
              <w:numPr>
                <w:ilvl w:val="0"/>
                <w:numId w:val="33"/>
              </w:numPr>
              <w:spacing w:after="60" w:line="240" w:lineRule="auto"/>
              <w:rPr>
                <w:rFonts w:cs="Arial"/>
                <w:b/>
                <w:color w:val="FFFFFF" w:themeColor="background1"/>
                <w:sz w:val="20"/>
              </w:rPr>
            </w:pPr>
            <w:r>
              <w:rPr>
                <w:rFonts w:cs="Arial"/>
                <w:b/>
                <w:color w:val="FFFFFF" w:themeColor="background1"/>
              </w:rPr>
              <w:t xml:space="preserve">Outline the clinical </w:t>
            </w:r>
            <w:r w:rsidR="00AD658E" w:rsidRPr="00AD658E">
              <w:rPr>
                <w:rFonts w:cs="Arial"/>
                <w:b/>
                <w:color w:val="FFFFFF" w:themeColor="background1"/>
              </w:rPr>
              <w:t>background</w:t>
            </w:r>
          </w:p>
        </w:tc>
      </w:tr>
      <w:tr w:rsidR="00AD658E" w:rsidRPr="006A27E3" w14:paraId="29192F95" w14:textId="77777777" w:rsidTr="001E28AD">
        <w:tc>
          <w:tcPr>
            <w:tcW w:w="9854" w:type="dxa"/>
            <w:gridSpan w:val="2"/>
            <w:tcBorders>
              <w:top w:val="single" w:sz="4" w:space="0" w:color="auto"/>
              <w:bottom w:val="single" w:sz="4" w:space="0" w:color="auto"/>
            </w:tcBorders>
            <w:shd w:val="clear" w:color="auto" w:fill="auto"/>
          </w:tcPr>
          <w:p w14:paraId="1A1C1B41" w14:textId="77777777" w:rsidR="00AD658E" w:rsidRPr="006A27E3" w:rsidRDefault="00AD658E" w:rsidP="00BE6C0D">
            <w:pPr>
              <w:spacing w:before="120" w:after="0" w:line="240" w:lineRule="auto"/>
              <w:rPr>
                <w:rFonts w:cs="Arial"/>
              </w:rPr>
            </w:pPr>
            <w:r w:rsidRPr="00AD658E">
              <w:rPr>
                <w:rFonts w:cs="Arial"/>
                <w:b/>
              </w:rPr>
              <w:t xml:space="preserve">Previous therapies </w:t>
            </w:r>
            <w:r>
              <w:rPr>
                <w:rFonts w:cs="Arial"/>
                <w:b/>
              </w:rPr>
              <w:t>in chronological order for the condition in question and reasons for stopping</w:t>
            </w:r>
          </w:p>
          <w:tbl>
            <w:tblPr>
              <w:tblStyle w:val="TableGrid"/>
              <w:tblW w:w="0" w:type="auto"/>
              <w:tblLook w:val="04A0" w:firstRow="1" w:lastRow="0" w:firstColumn="1" w:lastColumn="0" w:noHBand="0" w:noVBand="1"/>
            </w:tblPr>
            <w:tblGrid>
              <w:gridCol w:w="3207"/>
              <w:gridCol w:w="3208"/>
              <w:gridCol w:w="3208"/>
            </w:tblGrid>
            <w:tr w:rsidR="00C640DD" w:rsidRPr="00C640DD" w14:paraId="01FC9A02" w14:textId="77777777" w:rsidTr="00AD658E">
              <w:tc>
                <w:tcPr>
                  <w:tcW w:w="3207" w:type="dxa"/>
                </w:tcPr>
                <w:p w14:paraId="31122273" w14:textId="77777777" w:rsidR="00AD658E" w:rsidRPr="00C640DD" w:rsidRDefault="00121008" w:rsidP="00AD658E">
                  <w:pPr>
                    <w:spacing w:after="0" w:line="240" w:lineRule="auto"/>
                    <w:rPr>
                      <w:rFonts w:cs="Arial"/>
                    </w:rPr>
                  </w:pPr>
                  <w:r>
                    <w:rPr>
                      <w:rFonts w:cs="Arial"/>
                    </w:rPr>
                    <w:t>Treatment and dose if applicable</w:t>
                  </w:r>
                </w:p>
              </w:tc>
              <w:tc>
                <w:tcPr>
                  <w:tcW w:w="3208" w:type="dxa"/>
                </w:tcPr>
                <w:p w14:paraId="0ED5881F" w14:textId="77777777" w:rsidR="00AD658E" w:rsidRPr="00C640DD" w:rsidRDefault="00AD658E" w:rsidP="00C640DD">
                  <w:pPr>
                    <w:spacing w:after="0" w:line="240" w:lineRule="auto"/>
                    <w:rPr>
                      <w:rFonts w:cs="Arial"/>
                    </w:rPr>
                  </w:pPr>
                  <w:r w:rsidRPr="00C640DD">
                    <w:rPr>
                      <w:rFonts w:cs="Arial"/>
                    </w:rPr>
                    <w:t xml:space="preserve">Date </w:t>
                  </w:r>
                  <w:r w:rsidR="00C640DD" w:rsidRPr="00C640DD">
                    <w:rPr>
                      <w:rFonts w:cs="Arial"/>
                    </w:rPr>
                    <w:t>started and date stopped</w:t>
                  </w:r>
                </w:p>
              </w:tc>
              <w:tc>
                <w:tcPr>
                  <w:tcW w:w="3208" w:type="dxa"/>
                </w:tcPr>
                <w:p w14:paraId="7E247866" w14:textId="77777777" w:rsidR="00AD658E" w:rsidRPr="00C640DD" w:rsidRDefault="00AD658E" w:rsidP="00DE080B">
                  <w:pPr>
                    <w:spacing w:after="0" w:line="240" w:lineRule="auto"/>
                    <w:rPr>
                      <w:rFonts w:cs="Arial"/>
                    </w:rPr>
                  </w:pPr>
                  <w:r w:rsidRPr="00C640DD">
                    <w:rPr>
                      <w:rFonts w:cs="Arial"/>
                    </w:rPr>
                    <w:t>Reason/s for stopping</w:t>
                  </w:r>
                </w:p>
              </w:tc>
            </w:tr>
            <w:tr w:rsidR="00C640DD" w:rsidRPr="00C640DD" w14:paraId="44EAFD9C" w14:textId="77777777" w:rsidTr="00AD658E">
              <w:tc>
                <w:tcPr>
                  <w:tcW w:w="3207" w:type="dxa"/>
                </w:tcPr>
                <w:p w14:paraId="4B94D5A5" w14:textId="77777777" w:rsidR="00AD658E" w:rsidRPr="00C640DD" w:rsidRDefault="00AD658E" w:rsidP="00DE080B">
                  <w:pPr>
                    <w:spacing w:after="0" w:line="240" w:lineRule="auto"/>
                    <w:rPr>
                      <w:rFonts w:cs="Arial"/>
                    </w:rPr>
                  </w:pPr>
                </w:p>
                <w:p w14:paraId="3DEEC669" w14:textId="77777777" w:rsidR="00AD658E" w:rsidRPr="00C640DD" w:rsidRDefault="00AD658E" w:rsidP="00DE080B">
                  <w:pPr>
                    <w:spacing w:after="0" w:line="240" w:lineRule="auto"/>
                    <w:rPr>
                      <w:rFonts w:cs="Arial"/>
                    </w:rPr>
                  </w:pPr>
                </w:p>
              </w:tc>
              <w:tc>
                <w:tcPr>
                  <w:tcW w:w="3208" w:type="dxa"/>
                </w:tcPr>
                <w:p w14:paraId="3656B9AB" w14:textId="77777777" w:rsidR="00AD658E" w:rsidRPr="00C640DD" w:rsidRDefault="00AD658E" w:rsidP="00DE080B">
                  <w:pPr>
                    <w:spacing w:after="0" w:line="240" w:lineRule="auto"/>
                    <w:rPr>
                      <w:rFonts w:cs="Arial"/>
                    </w:rPr>
                  </w:pPr>
                </w:p>
              </w:tc>
              <w:tc>
                <w:tcPr>
                  <w:tcW w:w="3208" w:type="dxa"/>
                </w:tcPr>
                <w:p w14:paraId="45FB0818" w14:textId="77777777" w:rsidR="00AD658E" w:rsidRPr="00C640DD" w:rsidRDefault="00AD658E" w:rsidP="00DE080B">
                  <w:pPr>
                    <w:spacing w:after="0" w:line="240" w:lineRule="auto"/>
                    <w:rPr>
                      <w:rFonts w:cs="Arial"/>
                    </w:rPr>
                  </w:pPr>
                </w:p>
              </w:tc>
            </w:tr>
            <w:tr w:rsidR="00C640DD" w:rsidRPr="00C640DD" w14:paraId="049F31CB" w14:textId="77777777" w:rsidTr="00AD658E">
              <w:tc>
                <w:tcPr>
                  <w:tcW w:w="3207" w:type="dxa"/>
                </w:tcPr>
                <w:p w14:paraId="53128261" w14:textId="77777777" w:rsidR="00AD658E" w:rsidRPr="00C640DD" w:rsidRDefault="00AD658E" w:rsidP="00DE080B">
                  <w:pPr>
                    <w:spacing w:after="0" w:line="240" w:lineRule="auto"/>
                    <w:rPr>
                      <w:rFonts w:cs="Arial"/>
                    </w:rPr>
                  </w:pPr>
                </w:p>
                <w:p w14:paraId="62486C05" w14:textId="77777777" w:rsidR="00AD658E" w:rsidRPr="00C640DD" w:rsidRDefault="00AD658E" w:rsidP="00DE080B">
                  <w:pPr>
                    <w:spacing w:after="0" w:line="240" w:lineRule="auto"/>
                    <w:rPr>
                      <w:rFonts w:cs="Arial"/>
                    </w:rPr>
                  </w:pPr>
                </w:p>
              </w:tc>
              <w:tc>
                <w:tcPr>
                  <w:tcW w:w="3208" w:type="dxa"/>
                </w:tcPr>
                <w:p w14:paraId="4101652C" w14:textId="77777777" w:rsidR="00AD658E" w:rsidRPr="00C640DD" w:rsidRDefault="00AD658E" w:rsidP="00DE080B">
                  <w:pPr>
                    <w:spacing w:after="0" w:line="240" w:lineRule="auto"/>
                    <w:rPr>
                      <w:rFonts w:cs="Arial"/>
                    </w:rPr>
                  </w:pPr>
                </w:p>
              </w:tc>
              <w:tc>
                <w:tcPr>
                  <w:tcW w:w="3208" w:type="dxa"/>
                </w:tcPr>
                <w:p w14:paraId="4B99056E" w14:textId="77777777" w:rsidR="00AD658E" w:rsidRPr="00C640DD" w:rsidRDefault="00AD658E" w:rsidP="00DE080B">
                  <w:pPr>
                    <w:spacing w:after="0" w:line="240" w:lineRule="auto"/>
                    <w:rPr>
                      <w:rFonts w:cs="Arial"/>
                    </w:rPr>
                  </w:pPr>
                </w:p>
              </w:tc>
            </w:tr>
            <w:tr w:rsidR="00C640DD" w:rsidRPr="00C640DD" w14:paraId="1299C43A" w14:textId="77777777" w:rsidTr="00AD658E">
              <w:tc>
                <w:tcPr>
                  <w:tcW w:w="3207" w:type="dxa"/>
                </w:tcPr>
                <w:p w14:paraId="4DDBEF00" w14:textId="77777777" w:rsidR="00AD658E" w:rsidRPr="00C640DD" w:rsidRDefault="00AD658E" w:rsidP="00DE080B">
                  <w:pPr>
                    <w:spacing w:after="0" w:line="240" w:lineRule="auto"/>
                    <w:rPr>
                      <w:rFonts w:cs="Arial"/>
                    </w:rPr>
                  </w:pPr>
                </w:p>
                <w:p w14:paraId="3461D779" w14:textId="77777777" w:rsidR="00AD658E" w:rsidRPr="00C640DD" w:rsidRDefault="00AD658E" w:rsidP="00DE080B">
                  <w:pPr>
                    <w:spacing w:after="0" w:line="240" w:lineRule="auto"/>
                    <w:rPr>
                      <w:rFonts w:cs="Arial"/>
                    </w:rPr>
                  </w:pPr>
                </w:p>
              </w:tc>
              <w:tc>
                <w:tcPr>
                  <w:tcW w:w="3208" w:type="dxa"/>
                </w:tcPr>
                <w:p w14:paraId="3CF2D8B6" w14:textId="77777777" w:rsidR="00AD658E" w:rsidRPr="00C640DD" w:rsidRDefault="00AD658E" w:rsidP="00DE080B">
                  <w:pPr>
                    <w:spacing w:after="0" w:line="240" w:lineRule="auto"/>
                    <w:rPr>
                      <w:rFonts w:cs="Arial"/>
                    </w:rPr>
                  </w:pPr>
                </w:p>
              </w:tc>
              <w:tc>
                <w:tcPr>
                  <w:tcW w:w="3208" w:type="dxa"/>
                </w:tcPr>
                <w:p w14:paraId="0FB78278" w14:textId="77777777" w:rsidR="00AD658E" w:rsidRPr="00C640DD" w:rsidRDefault="00AD658E" w:rsidP="00DE080B">
                  <w:pPr>
                    <w:spacing w:after="0" w:line="240" w:lineRule="auto"/>
                    <w:rPr>
                      <w:rFonts w:cs="Arial"/>
                    </w:rPr>
                  </w:pPr>
                </w:p>
              </w:tc>
            </w:tr>
            <w:tr w:rsidR="00C640DD" w:rsidRPr="00C640DD" w14:paraId="1FC39945" w14:textId="77777777" w:rsidTr="00AD658E">
              <w:tc>
                <w:tcPr>
                  <w:tcW w:w="3207" w:type="dxa"/>
                </w:tcPr>
                <w:p w14:paraId="0562CB0E" w14:textId="77777777" w:rsidR="00AD658E" w:rsidRPr="00C640DD" w:rsidRDefault="00AD658E" w:rsidP="00DE080B">
                  <w:pPr>
                    <w:spacing w:after="0" w:line="240" w:lineRule="auto"/>
                    <w:rPr>
                      <w:rFonts w:cs="Arial"/>
                    </w:rPr>
                  </w:pPr>
                </w:p>
                <w:p w14:paraId="34CE0A41" w14:textId="77777777" w:rsidR="00AD658E" w:rsidRPr="00C640DD" w:rsidRDefault="00AD658E" w:rsidP="00DE080B">
                  <w:pPr>
                    <w:spacing w:after="0" w:line="240" w:lineRule="auto"/>
                    <w:rPr>
                      <w:rFonts w:cs="Arial"/>
                    </w:rPr>
                  </w:pPr>
                </w:p>
              </w:tc>
              <w:tc>
                <w:tcPr>
                  <w:tcW w:w="3208" w:type="dxa"/>
                </w:tcPr>
                <w:p w14:paraId="62EBF3C5" w14:textId="77777777" w:rsidR="00AD658E" w:rsidRPr="00C640DD" w:rsidRDefault="00AD658E" w:rsidP="00DE080B">
                  <w:pPr>
                    <w:spacing w:after="0" w:line="240" w:lineRule="auto"/>
                    <w:rPr>
                      <w:rFonts w:cs="Arial"/>
                    </w:rPr>
                  </w:pPr>
                </w:p>
              </w:tc>
              <w:tc>
                <w:tcPr>
                  <w:tcW w:w="3208" w:type="dxa"/>
                </w:tcPr>
                <w:p w14:paraId="6D98A12B" w14:textId="77777777" w:rsidR="00AD658E" w:rsidRPr="00C640DD" w:rsidRDefault="00AD658E" w:rsidP="00DE080B">
                  <w:pPr>
                    <w:spacing w:after="0" w:line="240" w:lineRule="auto"/>
                    <w:rPr>
                      <w:rFonts w:cs="Arial"/>
                    </w:rPr>
                  </w:pPr>
                </w:p>
              </w:tc>
            </w:tr>
          </w:tbl>
          <w:p w14:paraId="6FA61CF8" w14:textId="77777777" w:rsidR="00AD658E" w:rsidRPr="00C640DD" w:rsidRDefault="00C640DD" w:rsidP="00DE080B">
            <w:pPr>
              <w:spacing w:after="0" w:line="240" w:lineRule="auto"/>
              <w:rPr>
                <w:rFonts w:cs="Arial"/>
              </w:rPr>
            </w:pPr>
            <w:r w:rsidRPr="00C640DD">
              <w:rPr>
                <w:rFonts w:cs="Arial"/>
                <w:sz w:val="20"/>
              </w:rPr>
              <w:t>Continue if necessary by inserting more rows above</w:t>
            </w:r>
          </w:p>
          <w:p w14:paraId="2946DB82" w14:textId="77777777" w:rsidR="00C640DD" w:rsidRPr="00C640DD" w:rsidRDefault="00C640DD" w:rsidP="00DE080B">
            <w:pPr>
              <w:spacing w:after="0" w:line="240" w:lineRule="auto"/>
              <w:rPr>
                <w:rFonts w:cs="Arial"/>
              </w:rPr>
            </w:pPr>
          </w:p>
          <w:p w14:paraId="39E91358" w14:textId="77777777" w:rsidR="00AD658E" w:rsidRPr="00C640DD" w:rsidRDefault="00C640DD" w:rsidP="00DE080B">
            <w:pPr>
              <w:spacing w:after="0" w:line="240" w:lineRule="auto"/>
              <w:rPr>
                <w:rFonts w:cs="Arial"/>
                <w:b/>
              </w:rPr>
            </w:pPr>
            <w:r w:rsidRPr="00C640DD">
              <w:rPr>
                <w:rFonts w:cs="Arial"/>
                <w:b/>
              </w:rPr>
              <w:t>How is your patient currently being managed</w:t>
            </w:r>
            <w:r w:rsidR="00445ABB">
              <w:rPr>
                <w:rFonts w:cs="Arial"/>
                <w:b/>
              </w:rPr>
              <w:t>?</w:t>
            </w:r>
          </w:p>
          <w:tbl>
            <w:tblPr>
              <w:tblStyle w:val="TableGrid"/>
              <w:tblW w:w="0" w:type="auto"/>
              <w:tblLook w:val="04A0" w:firstRow="1" w:lastRow="0" w:firstColumn="1" w:lastColumn="0" w:noHBand="0" w:noVBand="1"/>
            </w:tblPr>
            <w:tblGrid>
              <w:gridCol w:w="3207"/>
              <w:gridCol w:w="3208"/>
              <w:gridCol w:w="3208"/>
            </w:tblGrid>
            <w:tr w:rsidR="00C640DD" w:rsidRPr="00C640DD" w14:paraId="455F9304" w14:textId="77777777" w:rsidTr="00AB3325">
              <w:tc>
                <w:tcPr>
                  <w:tcW w:w="3207" w:type="dxa"/>
                </w:tcPr>
                <w:p w14:paraId="66617B5B" w14:textId="77777777" w:rsidR="00C640DD" w:rsidRPr="00C640DD" w:rsidRDefault="00121008" w:rsidP="00AB3325">
                  <w:pPr>
                    <w:spacing w:after="0" w:line="240" w:lineRule="auto"/>
                    <w:rPr>
                      <w:rFonts w:cs="Arial"/>
                    </w:rPr>
                  </w:pPr>
                  <w:r>
                    <w:rPr>
                      <w:rFonts w:cs="Arial"/>
                    </w:rPr>
                    <w:t>Treatment</w:t>
                  </w:r>
                </w:p>
              </w:tc>
              <w:tc>
                <w:tcPr>
                  <w:tcW w:w="3208" w:type="dxa"/>
                </w:tcPr>
                <w:p w14:paraId="2795D1EA" w14:textId="77777777" w:rsidR="00C640DD" w:rsidRPr="00C640DD" w:rsidRDefault="00C640DD" w:rsidP="00C640DD">
                  <w:pPr>
                    <w:spacing w:after="0" w:line="240" w:lineRule="auto"/>
                    <w:rPr>
                      <w:rFonts w:cs="Arial"/>
                    </w:rPr>
                  </w:pPr>
                  <w:r w:rsidRPr="00C640DD">
                    <w:rPr>
                      <w:rFonts w:cs="Arial"/>
                    </w:rPr>
                    <w:t xml:space="preserve">Date started </w:t>
                  </w:r>
                </w:p>
              </w:tc>
              <w:tc>
                <w:tcPr>
                  <w:tcW w:w="3208" w:type="dxa"/>
                </w:tcPr>
                <w:p w14:paraId="680B2CED" w14:textId="77777777" w:rsidR="00C640DD" w:rsidRPr="00C640DD" w:rsidRDefault="00C640DD" w:rsidP="00AB3325">
                  <w:pPr>
                    <w:spacing w:after="0" w:line="240" w:lineRule="auto"/>
                    <w:rPr>
                      <w:rFonts w:cs="Arial"/>
                    </w:rPr>
                  </w:pPr>
                  <w:r w:rsidRPr="00C640DD">
                    <w:rPr>
                      <w:rFonts w:cs="Arial"/>
                    </w:rPr>
                    <w:t xml:space="preserve">Clinical response to date </w:t>
                  </w:r>
                </w:p>
              </w:tc>
            </w:tr>
            <w:tr w:rsidR="00C640DD" w:rsidRPr="00C640DD" w14:paraId="5997CC1D" w14:textId="77777777" w:rsidTr="00AB3325">
              <w:tc>
                <w:tcPr>
                  <w:tcW w:w="3207" w:type="dxa"/>
                </w:tcPr>
                <w:p w14:paraId="110FFD37" w14:textId="77777777" w:rsidR="00C640DD" w:rsidRPr="00C640DD" w:rsidRDefault="00C640DD" w:rsidP="00AB3325">
                  <w:pPr>
                    <w:spacing w:after="0" w:line="240" w:lineRule="auto"/>
                    <w:rPr>
                      <w:rFonts w:cs="Arial"/>
                    </w:rPr>
                  </w:pPr>
                </w:p>
                <w:p w14:paraId="6B699379" w14:textId="77777777" w:rsidR="00C640DD" w:rsidRPr="00C640DD" w:rsidRDefault="00C640DD" w:rsidP="00AB3325">
                  <w:pPr>
                    <w:spacing w:after="0" w:line="240" w:lineRule="auto"/>
                    <w:rPr>
                      <w:rFonts w:cs="Arial"/>
                    </w:rPr>
                  </w:pPr>
                </w:p>
              </w:tc>
              <w:tc>
                <w:tcPr>
                  <w:tcW w:w="3208" w:type="dxa"/>
                </w:tcPr>
                <w:p w14:paraId="3FE9F23F" w14:textId="77777777" w:rsidR="00C640DD" w:rsidRPr="00C640DD" w:rsidRDefault="00C640DD" w:rsidP="00AB3325">
                  <w:pPr>
                    <w:spacing w:after="0" w:line="240" w:lineRule="auto"/>
                    <w:rPr>
                      <w:rFonts w:cs="Arial"/>
                    </w:rPr>
                  </w:pPr>
                </w:p>
              </w:tc>
              <w:tc>
                <w:tcPr>
                  <w:tcW w:w="3208" w:type="dxa"/>
                </w:tcPr>
                <w:p w14:paraId="1F72F646" w14:textId="77777777" w:rsidR="00C640DD" w:rsidRPr="00C640DD" w:rsidRDefault="00C640DD" w:rsidP="00AB3325">
                  <w:pPr>
                    <w:spacing w:after="0" w:line="240" w:lineRule="auto"/>
                    <w:rPr>
                      <w:rFonts w:cs="Arial"/>
                    </w:rPr>
                  </w:pPr>
                </w:p>
              </w:tc>
            </w:tr>
          </w:tbl>
          <w:p w14:paraId="08CE6F91" w14:textId="77777777" w:rsidR="00AD658E" w:rsidRPr="002228DF" w:rsidRDefault="00AD658E" w:rsidP="00C640DD">
            <w:pPr>
              <w:tabs>
                <w:tab w:val="left" w:pos="3531"/>
              </w:tabs>
              <w:spacing w:after="0" w:line="240" w:lineRule="auto"/>
              <w:rPr>
                <w:rFonts w:cs="Arial"/>
                <w:sz w:val="4"/>
              </w:rPr>
            </w:pPr>
          </w:p>
          <w:p w14:paraId="69A6059C" w14:textId="77777777" w:rsidR="002228DF" w:rsidRPr="006A27E3" w:rsidRDefault="002228DF" w:rsidP="001568CA">
            <w:pPr>
              <w:spacing w:after="0" w:line="240" w:lineRule="auto"/>
              <w:rPr>
                <w:rFonts w:cs="Arial"/>
              </w:rPr>
            </w:pPr>
            <w:r>
              <w:rPr>
                <w:rFonts w:cs="Arial"/>
                <w:b/>
              </w:rPr>
              <w:t>A</w:t>
            </w:r>
            <w:r w:rsidR="00C640DD" w:rsidRPr="00C640DD">
              <w:rPr>
                <w:rFonts w:cs="Arial"/>
                <w:b/>
              </w:rPr>
              <w:t xml:space="preserve">nticipated prognosis if treatment requested is not </w:t>
            </w:r>
            <w:r w:rsidR="00C640DD">
              <w:rPr>
                <w:rFonts w:cs="Arial"/>
                <w:b/>
              </w:rPr>
              <w:t>approved (include how the patient will be managed</w:t>
            </w:r>
            <w:r>
              <w:rPr>
                <w:rFonts w:cs="Arial"/>
                <w:b/>
              </w:rPr>
              <w:t>)</w:t>
            </w:r>
          </w:p>
        </w:tc>
      </w:tr>
    </w:tbl>
    <w:p w14:paraId="0B7A455B" w14:textId="1027A27B" w:rsidR="001E28AD" w:rsidRDefault="001E28AD"/>
    <w:tbl>
      <w:tblPr>
        <w:tblW w:w="9889"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9854"/>
        <w:gridCol w:w="35"/>
      </w:tblGrid>
      <w:tr w:rsidR="00C45D6F" w:rsidRPr="006A27E3" w14:paraId="379FFDCC" w14:textId="77777777" w:rsidTr="001E28AD">
        <w:trPr>
          <w:gridAfter w:val="1"/>
          <w:wAfter w:w="35" w:type="dxa"/>
        </w:trPr>
        <w:tc>
          <w:tcPr>
            <w:tcW w:w="9854" w:type="dxa"/>
            <w:tcBorders>
              <w:top w:val="nil"/>
              <w:left w:val="nil"/>
              <w:bottom w:val="single" w:sz="4" w:space="0" w:color="auto"/>
              <w:right w:val="nil"/>
            </w:tcBorders>
          </w:tcPr>
          <w:p w14:paraId="37B89C86" w14:textId="1D959F64" w:rsidR="00C45D6F" w:rsidRPr="006A27E3" w:rsidRDefault="00032A1D" w:rsidP="00F64303">
            <w:pPr>
              <w:spacing w:after="0" w:line="240" w:lineRule="auto"/>
              <w:rPr>
                <w:rFonts w:cs="Arial"/>
              </w:rPr>
            </w:pPr>
            <w:r>
              <w:rPr>
                <w:rFonts w:cs="Arial"/>
                <w:b/>
              </w:rPr>
              <w:t>EVIDENCE OF CLINIC</w:t>
            </w:r>
            <w:r w:rsidR="00F64303">
              <w:rPr>
                <w:rFonts w:cs="Arial"/>
                <w:b/>
              </w:rPr>
              <w:t>AL AND COST EFFECTIVENESS/SAFETY</w:t>
            </w:r>
          </w:p>
        </w:tc>
      </w:tr>
      <w:tr w:rsidR="000B4015" w:rsidRPr="006A27E3" w14:paraId="689B5FD9" w14:textId="77777777" w:rsidTr="001E28AD">
        <w:trPr>
          <w:gridAfter w:val="1"/>
          <w:wAfter w:w="35" w:type="dxa"/>
        </w:trPr>
        <w:tc>
          <w:tcPr>
            <w:tcW w:w="9854" w:type="dxa"/>
            <w:tcBorders>
              <w:top w:val="single" w:sz="4" w:space="0" w:color="auto"/>
              <w:left w:val="single" w:sz="4" w:space="0" w:color="auto"/>
              <w:bottom w:val="single" w:sz="4" w:space="0" w:color="auto"/>
              <w:right w:val="single" w:sz="4" w:space="0" w:color="auto"/>
            </w:tcBorders>
            <w:shd w:val="clear" w:color="auto" w:fill="548DD4"/>
          </w:tcPr>
          <w:p w14:paraId="61C03F78" w14:textId="77777777" w:rsidR="000B4015" w:rsidRPr="00467BBB" w:rsidRDefault="00121008" w:rsidP="00467BBB">
            <w:pPr>
              <w:pStyle w:val="ListParagraph"/>
              <w:numPr>
                <w:ilvl w:val="0"/>
                <w:numId w:val="33"/>
              </w:numPr>
              <w:spacing w:after="0" w:line="240" w:lineRule="auto"/>
              <w:rPr>
                <w:rFonts w:cs="Arial"/>
              </w:rPr>
            </w:pPr>
            <w:r>
              <w:rPr>
                <w:rFonts w:cs="Arial"/>
                <w:b/>
                <w:color w:val="FFFFFF"/>
              </w:rPr>
              <w:t>Is the treatment</w:t>
            </w:r>
            <w:r w:rsidR="000B4015" w:rsidRPr="00467BBB">
              <w:rPr>
                <w:rFonts w:cs="Arial"/>
                <w:b/>
                <w:color w:val="FFFFFF"/>
              </w:rPr>
              <w:t xml:space="preserve"> licensed in the UK for the intended use</w:t>
            </w:r>
            <w:r w:rsidR="00445ABB">
              <w:rPr>
                <w:rFonts w:cs="Arial"/>
                <w:b/>
                <w:color w:val="FFFFFF"/>
              </w:rPr>
              <w:t>?</w:t>
            </w:r>
          </w:p>
        </w:tc>
      </w:tr>
      <w:tr w:rsidR="000B4015" w:rsidRPr="006A27E3" w14:paraId="61CDCEAD" w14:textId="77777777" w:rsidTr="001E28AD">
        <w:trPr>
          <w:gridAfter w:val="1"/>
          <w:wAfter w:w="35" w:type="dxa"/>
        </w:trPr>
        <w:tc>
          <w:tcPr>
            <w:tcW w:w="9854" w:type="dxa"/>
            <w:tcBorders>
              <w:top w:val="single" w:sz="4" w:space="0" w:color="auto"/>
              <w:left w:val="single" w:sz="4" w:space="0" w:color="auto"/>
              <w:bottom w:val="single" w:sz="4" w:space="0" w:color="auto"/>
              <w:right w:val="single" w:sz="4" w:space="0" w:color="auto"/>
            </w:tcBorders>
            <w:shd w:val="clear" w:color="auto" w:fill="auto"/>
          </w:tcPr>
          <w:p w14:paraId="6BB9E253" w14:textId="77777777" w:rsidR="000B4015" w:rsidRDefault="000B4015" w:rsidP="006A27E3">
            <w:pPr>
              <w:spacing w:after="0" w:line="240" w:lineRule="auto"/>
              <w:rPr>
                <w:rFonts w:cs="Arial"/>
              </w:rPr>
            </w:pPr>
          </w:p>
          <w:p w14:paraId="23DE523C" w14:textId="77777777" w:rsidR="001568CA" w:rsidRDefault="001568CA" w:rsidP="006A27E3">
            <w:pPr>
              <w:spacing w:after="0" w:line="240" w:lineRule="auto"/>
              <w:rPr>
                <w:rFonts w:cs="Arial"/>
              </w:rPr>
            </w:pPr>
          </w:p>
          <w:p w14:paraId="52E56223" w14:textId="77777777" w:rsidR="000B4015" w:rsidRPr="006A27E3" w:rsidRDefault="000B4015" w:rsidP="006A27E3">
            <w:pPr>
              <w:spacing w:after="0" w:line="240" w:lineRule="auto"/>
              <w:rPr>
                <w:rFonts w:cs="Arial"/>
              </w:rPr>
            </w:pPr>
          </w:p>
        </w:tc>
      </w:tr>
      <w:tr w:rsidR="00E028FC" w:rsidRPr="006A27E3" w14:paraId="6B879026" w14:textId="77777777" w:rsidTr="001E28AD">
        <w:trPr>
          <w:gridAfter w:val="1"/>
          <w:wAfter w:w="35" w:type="dxa"/>
        </w:trPr>
        <w:tc>
          <w:tcPr>
            <w:tcW w:w="9854" w:type="dxa"/>
            <w:tcBorders>
              <w:top w:val="single" w:sz="4" w:space="0" w:color="auto"/>
              <w:bottom w:val="single" w:sz="4" w:space="0" w:color="auto"/>
            </w:tcBorders>
            <w:shd w:val="clear" w:color="auto" w:fill="548DD4"/>
          </w:tcPr>
          <w:p w14:paraId="09E11B31" w14:textId="77777777" w:rsidR="0073077F" w:rsidRDefault="00E028FC" w:rsidP="00E36B30">
            <w:pPr>
              <w:pStyle w:val="ListParagraph"/>
              <w:numPr>
                <w:ilvl w:val="0"/>
                <w:numId w:val="33"/>
              </w:numPr>
              <w:spacing w:after="0" w:line="240" w:lineRule="auto"/>
              <w:rPr>
                <w:rFonts w:cs="Arial"/>
                <w:b/>
                <w:color w:val="FFFFFF"/>
              </w:rPr>
            </w:pPr>
            <w:r>
              <w:rPr>
                <w:rFonts w:cs="Arial"/>
                <w:b/>
                <w:color w:val="FFFFFF"/>
              </w:rPr>
              <w:t xml:space="preserve">Outline </w:t>
            </w:r>
            <w:r w:rsidRPr="0073077F">
              <w:rPr>
                <w:rFonts w:cs="Arial"/>
                <w:b/>
                <w:color w:val="FFFFFF"/>
                <w:u w:val="single"/>
              </w:rPr>
              <w:t>how</w:t>
            </w:r>
            <w:r>
              <w:rPr>
                <w:rFonts w:cs="Arial"/>
                <w:b/>
                <w:color w:val="FFFFFF"/>
              </w:rPr>
              <w:t xml:space="preserve"> the patient meets </w:t>
            </w:r>
            <w:r w:rsidR="00E36B30">
              <w:rPr>
                <w:rFonts w:cs="Arial"/>
                <w:b/>
                <w:color w:val="FFFFFF"/>
              </w:rPr>
              <w:t>local or national guidance</w:t>
            </w:r>
            <w:r>
              <w:rPr>
                <w:rFonts w:cs="Arial"/>
                <w:b/>
                <w:color w:val="FFFFFF"/>
              </w:rPr>
              <w:t xml:space="preserve"> (include </w:t>
            </w:r>
            <w:r w:rsidR="0073077F">
              <w:rPr>
                <w:rFonts w:cs="Arial"/>
                <w:b/>
                <w:color w:val="FFFFFF"/>
              </w:rPr>
              <w:t xml:space="preserve">any </w:t>
            </w:r>
            <w:r>
              <w:rPr>
                <w:rFonts w:cs="Arial"/>
                <w:b/>
                <w:color w:val="FFFFFF"/>
              </w:rPr>
              <w:t>objective parameters e.g. DAS28, PSARC, PASI, DLQI</w:t>
            </w:r>
            <w:r w:rsidR="00C92DDB">
              <w:rPr>
                <w:rFonts w:cs="Arial"/>
                <w:b/>
                <w:color w:val="FFFFFF"/>
              </w:rPr>
              <w:t>, etc with dates)</w:t>
            </w:r>
            <w:r w:rsidR="00FC79AE">
              <w:rPr>
                <w:rFonts w:cs="Arial"/>
                <w:b/>
                <w:color w:val="FFFFFF"/>
              </w:rPr>
              <w:t>.</w:t>
            </w:r>
            <w:r w:rsidR="00C92DDB">
              <w:rPr>
                <w:rFonts w:cs="Arial"/>
                <w:b/>
                <w:color w:val="FFFFFF"/>
              </w:rPr>
              <w:t xml:space="preserve"> </w:t>
            </w:r>
          </w:p>
          <w:p w14:paraId="60FA5630" w14:textId="77777777" w:rsidR="0073077F" w:rsidRDefault="00C92DDB" w:rsidP="0073077F">
            <w:pPr>
              <w:pStyle w:val="ListParagraph"/>
              <w:numPr>
                <w:ilvl w:val="0"/>
                <w:numId w:val="34"/>
              </w:numPr>
              <w:spacing w:after="0" w:line="240" w:lineRule="auto"/>
              <w:rPr>
                <w:rFonts w:cs="Arial"/>
                <w:b/>
                <w:color w:val="FFFFFF"/>
              </w:rPr>
            </w:pPr>
            <w:r>
              <w:rPr>
                <w:rFonts w:cs="Arial"/>
                <w:b/>
                <w:color w:val="FFFFFF"/>
              </w:rPr>
              <w:t>For insulin pumps and CGM</w:t>
            </w:r>
            <w:r w:rsidR="00A472B9">
              <w:rPr>
                <w:rFonts w:cs="Arial"/>
                <w:b/>
                <w:color w:val="FFFFFF"/>
              </w:rPr>
              <w:t xml:space="preserve"> systems</w:t>
            </w:r>
            <w:r>
              <w:rPr>
                <w:rFonts w:cs="Arial"/>
                <w:b/>
                <w:color w:val="FFFFFF"/>
              </w:rPr>
              <w:t xml:space="preserve"> include </w:t>
            </w:r>
            <w:r w:rsidR="0073077F">
              <w:rPr>
                <w:rFonts w:cs="Arial"/>
                <w:b/>
                <w:color w:val="FFFFFF"/>
              </w:rPr>
              <w:t xml:space="preserve">name of pump or CGM system, </w:t>
            </w:r>
            <w:r>
              <w:rPr>
                <w:rFonts w:cs="Arial"/>
                <w:b/>
                <w:color w:val="FFFFFF"/>
              </w:rPr>
              <w:t xml:space="preserve">HbA1c, </w:t>
            </w:r>
            <w:r w:rsidR="0073077F">
              <w:rPr>
                <w:rFonts w:cs="Arial"/>
                <w:b/>
                <w:color w:val="FFFFFF"/>
              </w:rPr>
              <w:t>frequency</w:t>
            </w:r>
            <w:r>
              <w:rPr>
                <w:rFonts w:cs="Arial"/>
                <w:b/>
                <w:color w:val="FFFFFF"/>
              </w:rPr>
              <w:t>, nature and management of any hypoglycaemic episodes with dates</w:t>
            </w:r>
            <w:r w:rsidR="00E028FC">
              <w:rPr>
                <w:rFonts w:cs="Arial"/>
                <w:b/>
                <w:color w:val="FFFFFF"/>
              </w:rPr>
              <w:t>)</w:t>
            </w:r>
            <w:r w:rsidR="00E36B30">
              <w:rPr>
                <w:rFonts w:cs="Arial"/>
                <w:b/>
                <w:color w:val="FFFFFF"/>
              </w:rPr>
              <w:t>.</w:t>
            </w:r>
          </w:p>
          <w:p w14:paraId="1B93BCF1" w14:textId="77777777" w:rsidR="00E028FC" w:rsidRPr="0073077F" w:rsidRDefault="0073077F" w:rsidP="00E95EFE">
            <w:pPr>
              <w:pStyle w:val="ListParagraph"/>
              <w:numPr>
                <w:ilvl w:val="0"/>
                <w:numId w:val="34"/>
              </w:numPr>
              <w:spacing w:after="0" w:line="240" w:lineRule="auto"/>
              <w:rPr>
                <w:rFonts w:cs="Arial"/>
                <w:b/>
                <w:color w:val="FFFFFF"/>
              </w:rPr>
            </w:pPr>
            <w:r>
              <w:rPr>
                <w:rFonts w:cs="Arial"/>
                <w:b/>
                <w:color w:val="FFFFFF"/>
              </w:rPr>
              <w:t>Include</w:t>
            </w:r>
            <w:r w:rsidRPr="0073077F">
              <w:rPr>
                <w:rFonts w:cs="Arial"/>
                <w:b/>
                <w:color w:val="FFFFFF"/>
              </w:rPr>
              <w:t xml:space="preserve"> reference to the supporting local or national guidance.</w:t>
            </w:r>
          </w:p>
        </w:tc>
      </w:tr>
      <w:tr w:rsidR="00E028FC" w:rsidRPr="006A27E3" w14:paraId="07547A01" w14:textId="77777777" w:rsidTr="001E28AD">
        <w:trPr>
          <w:gridAfter w:val="1"/>
          <w:wAfter w:w="35" w:type="dxa"/>
        </w:trPr>
        <w:tc>
          <w:tcPr>
            <w:tcW w:w="9854" w:type="dxa"/>
            <w:tcBorders>
              <w:top w:val="nil"/>
              <w:bottom w:val="single" w:sz="4" w:space="0" w:color="auto"/>
            </w:tcBorders>
            <w:shd w:val="clear" w:color="auto" w:fill="auto"/>
          </w:tcPr>
          <w:p w14:paraId="5043CB0F" w14:textId="77777777" w:rsidR="00E028FC" w:rsidRPr="001C31B6" w:rsidRDefault="00E028FC" w:rsidP="001C31B6"/>
          <w:p w14:paraId="07459315" w14:textId="77777777" w:rsidR="00E028FC" w:rsidRPr="001C31B6" w:rsidRDefault="00E028FC" w:rsidP="001C31B6"/>
          <w:p w14:paraId="6537F28F" w14:textId="77777777" w:rsidR="00E028FC" w:rsidRPr="00E028FC" w:rsidRDefault="00E028FC" w:rsidP="00E028FC">
            <w:pPr>
              <w:spacing w:after="0" w:line="240" w:lineRule="auto"/>
              <w:rPr>
                <w:rFonts w:cs="Arial"/>
                <w:b/>
                <w:color w:val="FFFFFF"/>
              </w:rPr>
            </w:pPr>
          </w:p>
        </w:tc>
      </w:tr>
      <w:tr w:rsidR="000B4015" w:rsidRPr="006A27E3" w14:paraId="72991D3A" w14:textId="77777777" w:rsidTr="001E28AD">
        <w:trPr>
          <w:gridAfter w:val="1"/>
          <w:wAfter w:w="35" w:type="dxa"/>
        </w:trPr>
        <w:tc>
          <w:tcPr>
            <w:tcW w:w="9854" w:type="dxa"/>
            <w:tcBorders>
              <w:top w:val="nil"/>
              <w:bottom w:val="single" w:sz="4" w:space="0" w:color="auto"/>
            </w:tcBorders>
            <w:shd w:val="clear" w:color="auto" w:fill="548DD4"/>
          </w:tcPr>
          <w:p w14:paraId="24A86765" w14:textId="77777777" w:rsidR="000B4015" w:rsidRPr="00467BBB" w:rsidRDefault="000B4015" w:rsidP="00467BBB">
            <w:pPr>
              <w:pStyle w:val="ListParagraph"/>
              <w:numPr>
                <w:ilvl w:val="0"/>
                <w:numId w:val="33"/>
              </w:numPr>
              <w:spacing w:after="0" w:line="240" w:lineRule="auto"/>
              <w:rPr>
                <w:rFonts w:cs="Arial"/>
              </w:rPr>
            </w:pPr>
            <w:r w:rsidRPr="00467BBB">
              <w:rPr>
                <w:rFonts w:cs="Arial"/>
                <w:b/>
                <w:color w:val="FFFFFF"/>
              </w:rPr>
              <w:t>What stopping criteria are in place</w:t>
            </w:r>
            <w:r w:rsidR="00B01726">
              <w:rPr>
                <w:rFonts w:cs="Arial"/>
                <w:b/>
                <w:color w:val="FFFFFF"/>
              </w:rPr>
              <w:t xml:space="preserve"> to decide when treatment is</w:t>
            </w:r>
            <w:r w:rsidRPr="00467BBB">
              <w:rPr>
                <w:rFonts w:cs="Arial"/>
                <w:b/>
                <w:color w:val="FFFFFF"/>
              </w:rPr>
              <w:t xml:space="preserve"> ineffective?</w:t>
            </w:r>
          </w:p>
        </w:tc>
      </w:tr>
      <w:tr w:rsidR="000B4015" w:rsidRPr="006A27E3" w14:paraId="6DFB9E20" w14:textId="77777777" w:rsidTr="001E28AD">
        <w:trPr>
          <w:gridAfter w:val="1"/>
          <w:wAfter w:w="35" w:type="dxa"/>
        </w:trPr>
        <w:tc>
          <w:tcPr>
            <w:tcW w:w="9854" w:type="dxa"/>
            <w:tcBorders>
              <w:top w:val="nil"/>
              <w:bottom w:val="single" w:sz="4" w:space="0" w:color="auto"/>
            </w:tcBorders>
            <w:shd w:val="clear" w:color="auto" w:fill="auto"/>
          </w:tcPr>
          <w:p w14:paraId="70DF9E56" w14:textId="77777777" w:rsidR="000B4015" w:rsidRPr="001C31B6" w:rsidRDefault="000B4015" w:rsidP="001C31B6"/>
          <w:p w14:paraId="44E871BC" w14:textId="77777777" w:rsidR="000B4015" w:rsidRPr="001C31B6" w:rsidRDefault="000B4015" w:rsidP="001C31B6"/>
          <w:p w14:paraId="144A5D23" w14:textId="77777777" w:rsidR="000B4015" w:rsidRPr="006A27E3" w:rsidRDefault="000B4015" w:rsidP="00DE080B">
            <w:pPr>
              <w:spacing w:after="0" w:line="240" w:lineRule="auto"/>
              <w:rPr>
                <w:rFonts w:cs="Arial"/>
                <w:b/>
                <w:color w:val="FFFFFF"/>
              </w:rPr>
            </w:pPr>
          </w:p>
        </w:tc>
      </w:tr>
      <w:tr w:rsidR="00E05CFE" w:rsidRPr="006A27E3" w14:paraId="42B604F0" w14:textId="77777777" w:rsidTr="001E28AD">
        <w:trPr>
          <w:gridAfter w:val="1"/>
          <w:wAfter w:w="35" w:type="dxa"/>
        </w:trPr>
        <w:tc>
          <w:tcPr>
            <w:tcW w:w="9854" w:type="dxa"/>
            <w:tcBorders>
              <w:top w:val="single" w:sz="4" w:space="0" w:color="auto"/>
              <w:left w:val="nil"/>
              <w:bottom w:val="single" w:sz="4" w:space="0" w:color="auto"/>
              <w:right w:val="nil"/>
            </w:tcBorders>
            <w:shd w:val="clear" w:color="auto" w:fill="FFFFFF"/>
          </w:tcPr>
          <w:p w14:paraId="3AD6868D" w14:textId="77777777" w:rsidR="001E28AD" w:rsidRDefault="001E28AD" w:rsidP="00DE080B">
            <w:pPr>
              <w:spacing w:after="0" w:line="240" w:lineRule="auto"/>
              <w:rPr>
                <w:rFonts w:cs="Arial"/>
                <w:b/>
              </w:rPr>
            </w:pPr>
          </w:p>
          <w:p w14:paraId="51546449" w14:textId="652796F1" w:rsidR="00E05CFE" w:rsidRPr="006A27E3" w:rsidRDefault="00032A1D" w:rsidP="00DE080B">
            <w:pPr>
              <w:spacing w:after="0" w:line="240" w:lineRule="auto"/>
              <w:rPr>
                <w:rFonts w:cs="Arial"/>
                <w:b/>
              </w:rPr>
            </w:pPr>
            <w:r>
              <w:rPr>
                <w:rFonts w:cs="Arial"/>
                <w:b/>
              </w:rPr>
              <w:t>AFFORDA</w:t>
            </w:r>
            <w:r w:rsidR="00E05CFE">
              <w:rPr>
                <w:rFonts w:cs="Arial"/>
                <w:b/>
              </w:rPr>
              <w:t>BILITY</w:t>
            </w:r>
          </w:p>
        </w:tc>
      </w:tr>
      <w:tr w:rsidR="00467BBB" w:rsidRPr="006A27E3" w14:paraId="6EEA9C5D" w14:textId="77777777" w:rsidTr="001E28AD">
        <w:trPr>
          <w:gridAfter w:val="1"/>
          <w:wAfter w:w="35" w:type="dxa"/>
        </w:trPr>
        <w:tc>
          <w:tcPr>
            <w:tcW w:w="9854" w:type="dxa"/>
            <w:tcBorders>
              <w:top w:val="single" w:sz="4" w:space="0" w:color="auto"/>
              <w:bottom w:val="single" w:sz="4" w:space="0" w:color="auto"/>
            </w:tcBorders>
            <w:shd w:val="clear" w:color="auto" w:fill="548DD4"/>
          </w:tcPr>
          <w:p w14:paraId="170FD2F1" w14:textId="77777777" w:rsidR="00467BBB" w:rsidRPr="00467BBB" w:rsidRDefault="00467BBB" w:rsidP="001321E0">
            <w:pPr>
              <w:pStyle w:val="ListParagraph"/>
              <w:numPr>
                <w:ilvl w:val="0"/>
                <w:numId w:val="29"/>
              </w:numPr>
              <w:spacing w:after="0" w:line="240" w:lineRule="auto"/>
              <w:rPr>
                <w:rFonts w:cs="Arial"/>
                <w:b/>
                <w:color w:val="FFFFFF"/>
              </w:rPr>
            </w:pPr>
            <w:r>
              <w:rPr>
                <w:rFonts w:cs="Arial"/>
                <w:b/>
                <w:color w:val="FFFFFF"/>
              </w:rPr>
              <w:t xml:space="preserve">What is the cost of the treatment </w:t>
            </w:r>
          </w:p>
        </w:tc>
      </w:tr>
      <w:tr w:rsidR="00467BBB" w:rsidRPr="006A27E3" w14:paraId="7066B4E1" w14:textId="77777777" w:rsidTr="001E28AD">
        <w:trPr>
          <w:gridAfter w:val="1"/>
          <w:wAfter w:w="35" w:type="dxa"/>
        </w:trPr>
        <w:tc>
          <w:tcPr>
            <w:tcW w:w="9854" w:type="dxa"/>
            <w:tcBorders>
              <w:top w:val="single" w:sz="4" w:space="0" w:color="auto"/>
              <w:bottom w:val="single" w:sz="4" w:space="0" w:color="auto"/>
            </w:tcBorders>
            <w:shd w:val="clear" w:color="auto" w:fill="auto"/>
          </w:tcPr>
          <w:tbl>
            <w:tblPr>
              <w:tblStyle w:val="TableGrid"/>
              <w:tblW w:w="0" w:type="auto"/>
              <w:tblLook w:val="04A0" w:firstRow="1" w:lastRow="0" w:firstColumn="1" w:lastColumn="0" w:noHBand="0" w:noVBand="1"/>
            </w:tblPr>
            <w:tblGrid>
              <w:gridCol w:w="1980"/>
              <w:gridCol w:w="7643"/>
            </w:tblGrid>
            <w:tr w:rsidR="001321E0" w14:paraId="34AAD688" w14:textId="77777777" w:rsidTr="001321E0">
              <w:tc>
                <w:tcPr>
                  <w:tcW w:w="1980" w:type="dxa"/>
                </w:tcPr>
                <w:p w14:paraId="5A88279F" w14:textId="77777777" w:rsidR="001321E0" w:rsidRDefault="001321E0" w:rsidP="00467BBB">
                  <w:pPr>
                    <w:spacing w:after="0" w:line="240" w:lineRule="auto"/>
                    <w:rPr>
                      <w:rFonts w:cs="Arial"/>
                      <w:b/>
                    </w:rPr>
                  </w:pPr>
                  <w:r>
                    <w:rPr>
                      <w:rFonts w:cs="Arial"/>
                      <w:b/>
                    </w:rPr>
                    <w:t>Drug</w:t>
                  </w:r>
                  <w:r w:rsidR="00324D3B">
                    <w:rPr>
                      <w:rFonts w:cs="Arial"/>
                      <w:b/>
                    </w:rPr>
                    <w:t>/ device</w:t>
                  </w:r>
                </w:p>
              </w:tc>
              <w:tc>
                <w:tcPr>
                  <w:tcW w:w="7643" w:type="dxa"/>
                </w:tcPr>
                <w:p w14:paraId="057331C0" w14:textId="77777777" w:rsidR="001321E0" w:rsidRPr="001321E0" w:rsidRDefault="00384899" w:rsidP="00467BBB">
                  <w:pPr>
                    <w:spacing w:after="0" w:line="240" w:lineRule="auto"/>
                    <w:rPr>
                      <w:rFonts w:cs="Arial"/>
                    </w:rPr>
                  </w:pPr>
                  <w:r>
                    <w:rPr>
                      <w:rFonts w:cs="Arial"/>
                    </w:rPr>
                    <w:t>P</w:t>
                  </w:r>
                  <w:r w:rsidR="001321E0" w:rsidRPr="001321E0">
                    <w:rPr>
                      <w:rFonts w:cs="Arial"/>
                    </w:rPr>
                    <w:t xml:space="preserve">er annum </w:t>
                  </w:r>
                  <w:r w:rsidR="001321E0" w:rsidRPr="001321E0">
                    <w:rPr>
                      <w:rFonts w:cs="Arial"/>
                      <w:b/>
                      <w:u w:val="single"/>
                    </w:rPr>
                    <w:t>ex VAT</w:t>
                  </w:r>
                </w:p>
                <w:p w14:paraId="738610EB" w14:textId="77777777" w:rsidR="001321E0" w:rsidRDefault="001321E0" w:rsidP="00467BBB">
                  <w:pPr>
                    <w:spacing w:after="0" w:line="240" w:lineRule="auto"/>
                    <w:rPr>
                      <w:rFonts w:cs="Arial"/>
                      <w:b/>
                    </w:rPr>
                  </w:pPr>
                </w:p>
              </w:tc>
            </w:tr>
            <w:tr w:rsidR="001321E0" w14:paraId="2C24C618" w14:textId="77777777" w:rsidTr="001321E0">
              <w:tc>
                <w:tcPr>
                  <w:tcW w:w="1980" w:type="dxa"/>
                  <w:vMerge w:val="restart"/>
                </w:tcPr>
                <w:p w14:paraId="1C484EEA" w14:textId="77777777" w:rsidR="001321E0" w:rsidRDefault="00121008" w:rsidP="001321E0">
                  <w:pPr>
                    <w:spacing w:after="0" w:line="240" w:lineRule="auto"/>
                    <w:rPr>
                      <w:rFonts w:cs="Arial"/>
                      <w:b/>
                    </w:rPr>
                  </w:pPr>
                  <w:r>
                    <w:rPr>
                      <w:rFonts w:cs="Arial"/>
                      <w:b/>
                    </w:rPr>
                    <w:t>Administration cost of treatment</w:t>
                  </w:r>
                </w:p>
              </w:tc>
              <w:tc>
                <w:tcPr>
                  <w:tcW w:w="7643" w:type="dxa"/>
                </w:tcPr>
                <w:p w14:paraId="09AC2170" w14:textId="77777777" w:rsidR="001321E0" w:rsidRPr="001321E0" w:rsidRDefault="001321E0" w:rsidP="00467BBB">
                  <w:pPr>
                    <w:spacing w:after="0" w:line="240" w:lineRule="auto"/>
                    <w:rPr>
                      <w:rFonts w:cs="Arial"/>
                    </w:rPr>
                  </w:pPr>
                  <w:r w:rsidRPr="001321E0">
                    <w:rPr>
                      <w:rFonts w:cs="Arial"/>
                    </w:rPr>
                    <w:t>Per dose administered</w:t>
                  </w:r>
                </w:p>
                <w:p w14:paraId="637805D2" w14:textId="77777777" w:rsidR="001321E0" w:rsidRPr="001321E0" w:rsidRDefault="001321E0" w:rsidP="00467BBB">
                  <w:pPr>
                    <w:spacing w:after="0" w:line="240" w:lineRule="auto"/>
                    <w:rPr>
                      <w:rFonts w:cs="Arial"/>
                    </w:rPr>
                  </w:pPr>
                </w:p>
              </w:tc>
            </w:tr>
            <w:tr w:rsidR="001321E0" w14:paraId="0808B0B4" w14:textId="77777777" w:rsidTr="001321E0">
              <w:tc>
                <w:tcPr>
                  <w:tcW w:w="1980" w:type="dxa"/>
                  <w:vMerge/>
                </w:tcPr>
                <w:p w14:paraId="463F29E8" w14:textId="77777777" w:rsidR="001321E0" w:rsidRDefault="001321E0" w:rsidP="00467BBB">
                  <w:pPr>
                    <w:spacing w:after="0" w:line="240" w:lineRule="auto"/>
                    <w:rPr>
                      <w:rFonts w:cs="Arial"/>
                      <w:b/>
                    </w:rPr>
                  </w:pPr>
                </w:p>
              </w:tc>
              <w:tc>
                <w:tcPr>
                  <w:tcW w:w="7643" w:type="dxa"/>
                </w:tcPr>
                <w:p w14:paraId="7107FCA1" w14:textId="77777777" w:rsidR="001321E0" w:rsidRPr="001321E0" w:rsidRDefault="001321E0" w:rsidP="00467BBB">
                  <w:pPr>
                    <w:spacing w:after="0" w:line="240" w:lineRule="auto"/>
                    <w:rPr>
                      <w:rFonts w:cs="Arial"/>
                    </w:rPr>
                  </w:pPr>
                  <w:r w:rsidRPr="001321E0">
                    <w:rPr>
                      <w:rFonts w:cs="Arial"/>
                    </w:rPr>
                    <w:t>Frequency per annum</w:t>
                  </w:r>
                </w:p>
                <w:p w14:paraId="3B7B4B86" w14:textId="77777777" w:rsidR="001321E0" w:rsidRPr="001321E0" w:rsidRDefault="001321E0" w:rsidP="00467BBB">
                  <w:pPr>
                    <w:spacing w:after="0" w:line="240" w:lineRule="auto"/>
                    <w:rPr>
                      <w:rFonts w:cs="Arial"/>
                    </w:rPr>
                  </w:pPr>
                </w:p>
              </w:tc>
            </w:tr>
            <w:tr w:rsidR="00F95274" w14:paraId="067BA234" w14:textId="77777777" w:rsidTr="001321E0">
              <w:tc>
                <w:tcPr>
                  <w:tcW w:w="1980" w:type="dxa"/>
                  <w:vMerge w:val="restart"/>
                </w:tcPr>
                <w:p w14:paraId="58BC7751" w14:textId="77777777" w:rsidR="00F95274" w:rsidRDefault="00F95274" w:rsidP="00467BBB">
                  <w:pPr>
                    <w:spacing w:after="0" w:line="240" w:lineRule="auto"/>
                    <w:rPr>
                      <w:rFonts w:cs="Arial"/>
                      <w:b/>
                    </w:rPr>
                  </w:pPr>
                  <w:r>
                    <w:rPr>
                      <w:rFonts w:cs="Arial"/>
                      <w:b/>
                    </w:rPr>
                    <w:t>Home care costs</w:t>
                  </w:r>
                </w:p>
              </w:tc>
              <w:tc>
                <w:tcPr>
                  <w:tcW w:w="7643" w:type="dxa"/>
                </w:tcPr>
                <w:p w14:paraId="5A3AA5E3" w14:textId="77777777" w:rsidR="00F95274" w:rsidRDefault="00F95274" w:rsidP="00467BBB">
                  <w:pPr>
                    <w:spacing w:after="0" w:line="240" w:lineRule="auto"/>
                    <w:rPr>
                      <w:rFonts w:cs="Arial"/>
                    </w:rPr>
                  </w:pPr>
                  <w:r>
                    <w:rPr>
                      <w:rFonts w:cs="Arial"/>
                    </w:rPr>
                    <w:t>Per delivery</w:t>
                  </w:r>
                </w:p>
                <w:p w14:paraId="3A0FF5F2" w14:textId="77777777" w:rsidR="00F95274" w:rsidRPr="001321E0" w:rsidRDefault="00F95274" w:rsidP="00467BBB">
                  <w:pPr>
                    <w:spacing w:after="0" w:line="240" w:lineRule="auto"/>
                    <w:rPr>
                      <w:rFonts w:cs="Arial"/>
                    </w:rPr>
                  </w:pPr>
                </w:p>
              </w:tc>
            </w:tr>
            <w:tr w:rsidR="00F95274" w14:paraId="7486943F" w14:textId="77777777" w:rsidTr="001321E0">
              <w:tc>
                <w:tcPr>
                  <w:tcW w:w="1980" w:type="dxa"/>
                  <w:vMerge/>
                </w:tcPr>
                <w:p w14:paraId="5630AD66" w14:textId="77777777" w:rsidR="00F95274" w:rsidRDefault="00F95274" w:rsidP="00467BBB">
                  <w:pPr>
                    <w:spacing w:after="0" w:line="240" w:lineRule="auto"/>
                    <w:rPr>
                      <w:rFonts w:cs="Arial"/>
                      <w:b/>
                    </w:rPr>
                  </w:pPr>
                </w:p>
              </w:tc>
              <w:tc>
                <w:tcPr>
                  <w:tcW w:w="7643" w:type="dxa"/>
                </w:tcPr>
                <w:p w14:paraId="35C775F3" w14:textId="77777777" w:rsidR="00F95274" w:rsidRDefault="00F95274" w:rsidP="00467BBB">
                  <w:pPr>
                    <w:spacing w:after="0" w:line="240" w:lineRule="auto"/>
                    <w:rPr>
                      <w:rFonts w:cs="Arial"/>
                    </w:rPr>
                  </w:pPr>
                  <w:r>
                    <w:rPr>
                      <w:rFonts w:cs="Arial"/>
                    </w:rPr>
                    <w:t>Frequency per annum</w:t>
                  </w:r>
                </w:p>
                <w:p w14:paraId="61829076" w14:textId="77777777" w:rsidR="00F95274" w:rsidRDefault="00F95274" w:rsidP="00467BBB">
                  <w:pPr>
                    <w:spacing w:after="0" w:line="240" w:lineRule="auto"/>
                    <w:rPr>
                      <w:rFonts w:cs="Arial"/>
                    </w:rPr>
                  </w:pPr>
                </w:p>
              </w:tc>
            </w:tr>
            <w:tr w:rsidR="001321E0" w14:paraId="51D1044E" w14:textId="77777777" w:rsidTr="001321E0">
              <w:tc>
                <w:tcPr>
                  <w:tcW w:w="1980" w:type="dxa"/>
                  <w:vMerge w:val="restart"/>
                </w:tcPr>
                <w:p w14:paraId="796981B6" w14:textId="77777777" w:rsidR="001321E0" w:rsidRDefault="001321E0" w:rsidP="00467BBB">
                  <w:pPr>
                    <w:spacing w:after="0" w:line="240" w:lineRule="auto"/>
                    <w:rPr>
                      <w:rFonts w:cs="Arial"/>
                      <w:b/>
                    </w:rPr>
                  </w:pPr>
                  <w:r>
                    <w:rPr>
                      <w:rFonts w:cs="Arial"/>
                      <w:b/>
                    </w:rPr>
                    <w:t>Follow up costs</w:t>
                  </w:r>
                </w:p>
              </w:tc>
              <w:tc>
                <w:tcPr>
                  <w:tcW w:w="7643" w:type="dxa"/>
                </w:tcPr>
                <w:p w14:paraId="0447B2DB" w14:textId="77777777" w:rsidR="001321E0" w:rsidRDefault="00A472B9" w:rsidP="00A472B9">
                  <w:pPr>
                    <w:spacing w:after="0" w:line="240" w:lineRule="auto"/>
                    <w:rPr>
                      <w:rFonts w:cs="Arial"/>
                    </w:rPr>
                  </w:pPr>
                  <w:r>
                    <w:rPr>
                      <w:rFonts w:cs="Arial"/>
                    </w:rPr>
                    <w:t xml:space="preserve">Per OPD attendance </w:t>
                  </w:r>
                </w:p>
                <w:p w14:paraId="2BA226A1" w14:textId="77777777" w:rsidR="00A472B9" w:rsidRPr="001321E0" w:rsidRDefault="00A472B9" w:rsidP="00A472B9">
                  <w:pPr>
                    <w:spacing w:after="0" w:line="240" w:lineRule="auto"/>
                    <w:rPr>
                      <w:rFonts w:cs="Arial"/>
                    </w:rPr>
                  </w:pPr>
                </w:p>
              </w:tc>
            </w:tr>
            <w:tr w:rsidR="001321E0" w14:paraId="5519926F" w14:textId="77777777" w:rsidTr="001321E0">
              <w:tc>
                <w:tcPr>
                  <w:tcW w:w="1980" w:type="dxa"/>
                  <w:vMerge/>
                </w:tcPr>
                <w:p w14:paraId="17AD93B2" w14:textId="77777777" w:rsidR="001321E0" w:rsidRDefault="001321E0" w:rsidP="00467BBB">
                  <w:pPr>
                    <w:spacing w:after="0" w:line="240" w:lineRule="auto"/>
                    <w:rPr>
                      <w:rFonts w:cs="Arial"/>
                      <w:b/>
                    </w:rPr>
                  </w:pPr>
                </w:p>
              </w:tc>
              <w:tc>
                <w:tcPr>
                  <w:tcW w:w="7643" w:type="dxa"/>
                </w:tcPr>
                <w:p w14:paraId="6B94E2CD" w14:textId="77777777" w:rsidR="001321E0" w:rsidRPr="001321E0" w:rsidRDefault="001321E0" w:rsidP="00467BBB">
                  <w:pPr>
                    <w:spacing w:after="0" w:line="240" w:lineRule="auto"/>
                    <w:rPr>
                      <w:rFonts w:cs="Arial"/>
                    </w:rPr>
                  </w:pPr>
                  <w:r w:rsidRPr="001321E0">
                    <w:rPr>
                      <w:rFonts w:cs="Arial"/>
                    </w:rPr>
                    <w:t xml:space="preserve">Frequency per annum </w:t>
                  </w:r>
                </w:p>
                <w:p w14:paraId="0DE4B5B7" w14:textId="77777777" w:rsidR="001321E0" w:rsidRPr="001321E0" w:rsidRDefault="001321E0" w:rsidP="00467BBB">
                  <w:pPr>
                    <w:spacing w:after="0" w:line="240" w:lineRule="auto"/>
                    <w:rPr>
                      <w:rFonts w:cs="Arial"/>
                    </w:rPr>
                  </w:pPr>
                </w:p>
              </w:tc>
            </w:tr>
            <w:tr w:rsidR="00A94F53" w14:paraId="4C1F2779" w14:textId="77777777" w:rsidTr="002E7AEB">
              <w:trPr>
                <w:trHeight w:val="547"/>
              </w:trPr>
              <w:tc>
                <w:tcPr>
                  <w:tcW w:w="1980" w:type="dxa"/>
                </w:tcPr>
                <w:p w14:paraId="34E058B5" w14:textId="77777777" w:rsidR="00A94F53" w:rsidRDefault="00E87A88" w:rsidP="001321E0">
                  <w:pPr>
                    <w:spacing w:after="0" w:line="240" w:lineRule="auto"/>
                    <w:rPr>
                      <w:rFonts w:cs="Arial"/>
                      <w:b/>
                    </w:rPr>
                  </w:pPr>
                  <w:r>
                    <w:rPr>
                      <w:rFonts w:cs="Arial"/>
                      <w:b/>
                    </w:rPr>
                    <w:t>Consumables</w:t>
                  </w:r>
                </w:p>
                <w:p w14:paraId="66204FF1" w14:textId="77777777" w:rsidR="001568CA" w:rsidRDefault="001568CA" w:rsidP="001321E0">
                  <w:pPr>
                    <w:spacing w:after="0" w:line="240" w:lineRule="auto"/>
                    <w:rPr>
                      <w:rFonts w:cs="Arial"/>
                      <w:b/>
                    </w:rPr>
                  </w:pPr>
                </w:p>
                <w:p w14:paraId="2DBF0D7D" w14:textId="77777777" w:rsidR="001568CA" w:rsidRDefault="001568CA" w:rsidP="001321E0">
                  <w:pPr>
                    <w:spacing w:after="0" w:line="240" w:lineRule="auto"/>
                    <w:rPr>
                      <w:rFonts w:cs="Arial"/>
                      <w:b/>
                    </w:rPr>
                  </w:pPr>
                </w:p>
              </w:tc>
              <w:tc>
                <w:tcPr>
                  <w:tcW w:w="7643" w:type="dxa"/>
                </w:tcPr>
                <w:p w14:paraId="6A86807A" w14:textId="77777777" w:rsidR="00A94F53" w:rsidRPr="001321E0" w:rsidRDefault="00A94F53" w:rsidP="00467BBB">
                  <w:pPr>
                    <w:spacing w:after="0" w:line="240" w:lineRule="auto"/>
                    <w:rPr>
                      <w:rFonts w:cs="Arial"/>
                    </w:rPr>
                  </w:pPr>
                  <w:r w:rsidRPr="001321E0">
                    <w:rPr>
                      <w:rFonts w:cs="Arial"/>
                    </w:rPr>
                    <w:t xml:space="preserve">Per annum </w:t>
                  </w:r>
                  <w:r w:rsidRPr="00384899">
                    <w:rPr>
                      <w:rFonts w:cs="Arial"/>
                      <w:b/>
                      <w:u w:val="single"/>
                    </w:rPr>
                    <w:t>ex VAT</w:t>
                  </w:r>
                </w:p>
              </w:tc>
            </w:tr>
          </w:tbl>
          <w:p w14:paraId="6B62F1B3" w14:textId="77777777" w:rsidR="00467BBB" w:rsidRPr="001321E0" w:rsidRDefault="00467BBB" w:rsidP="00467BBB">
            <w:pPr>
              <w:spacing w:after="0" w:line="240" w:lineRule="auto"/>
              <w:rPr>
                <w:rFonts w:cs="Arial"/>
                <w:b/>
              </w:rPr>
            </w:pPr>
          </w:p>
        </w:tc>
      </w:tr>
      <w:tr w:rsidR="001C44CB" w:rsidRPr="006A27E3" w14:paraId="7BB7639F" w14:textId="77777777" w:rsidTr="001E28AD">
        <w:trPr>
          <w:gridAfter w:val="1"/>
          <w:wAfter w:w="35" w:type="dxa"/>
        </w:trPr>
        <w:tc>
          <w:tcPr>
            <w:tcW w:w="9854" w:type="dxa"/>
            <w:tcBorders>
              <w:top w:val="single" w:sz="4" w:space="0" w:color="auto"/>
              <w:left w:val="nil"/>
              <w:bottom w:val="single" w:sz="4" w:space="0" w:color="auto"/>
              <w:right w:val="nil"/>
            </w:tcBorders>
            <w:shd w:val="clear" w:color="auto" w:fill="FFFFFF"/>
          </w:tcPr>
          <w:p w14:paraId="1F0608D7" w14:textId="77777777" w:rsidR="001E28AD" w:rsidRDefault="001E28AD" w:rsidP="00DE080B">
            <w:pPr>
              <w:spacing w:after="0" w:line="240" w:lineRule="auto"/>
              <w:rPr>
                <w:rFonts w:cs="Arial"/>
                <w:b/>
              </w:rPr>
            </w:pPr>
          </w:p>
          <w:p w14:paraId="36DA70A0" w14:textId="6CC364FC" w:rsidR="001C44CB" w:rsidRPr="006A27E3" w:rsidRDefault="001C44CB" w:rsidP="00DE080B">
            <w:pPr>
              <w:spacing w:after="0" w:line="240" w:lineRule="auto"/>
              <w:rPr>
                <w:rFonts w:cs="Arial"/>
                <w:b/>
              </w:rPr>
            </w:pPr>
            <w:r>
              <w:rPr>
                <w:rFonts w:cs="Arial"/>
                <w:b/>
              </w:rPr>
              <w:t>OTHER</w:t>
            </w:r>
          </w:p>
        </w:tc>
      </w:tr>
      <w:tr w:rsidR="00467BBB" w:rsidRPr="006A27E3" w14:paraId="290E415B" w14:textId="77777777" w:rsidTr="001E28AD">
        <w:trPr>
          <w:gridAfter w:val="1"/>
          <w:wAfter w:w="35" w:type="dxa"/>
        </w:trPr>
        <w:tc>
          <w:tcPr>
            <w:tcW w:w="9854" w:type="dxa"/>
            <w:tcBorders>
              <w:top w:val="single" w:sz="4" w:space="0" w:color="auto"/>
              <w:bottom w:val="single" w:sz="4" w:space="0" w:color="auto"/>
            </w:tcBorders>
            <w:shd w:val="clear" w:color="auto" w:fill="548DD4"/>
          </w:tcPr>
          <w:p w14:paraId="1E8FFB07" w14:textId="77777777" w:rsidR="00467BBB" w:rsidRPr="006A27E3" w:rsidRDefault="00467BBB" w:rsidP="00BE6C0D">
            <w:pPr>
              <w:pStyle w:val="ListParagraph"/>
              <w:numPr>
                <w:ilvl w:val="0"/>
                <w:numId w:val="29"/>
              </w:numPr>
              <w:spacing w:after="60" w:line="240" w:lineRule="auto"/>
              <w:rPr>
                <w:rFonts w:cs="Arial"/>
                <w:b/>
              </w:rPr>
            </w:pPr>
            <w:r>
              <w:rPr>
                <w:rFonts w:cs="Arial"/>
                <w:b/>
                <w:color w:val="FFFFFF"/>
              </w:rPr>
              <w:lastRenderedPageBreak/>
              <w:t xml:space="preserve">Clinicians are required to disclose all material facts as part of the process. Are there any other comments/considerations that are appropriate to bring to the attention of the IFR </w:t>
            </w:r>
            <w:r w:rsidR="00BE6C0D">
              <w:rPr>
                <w:rFonts w:cs="Arial"/>
                <w:b/>
                <w:color w:val="FFFFFF"/>
              </w:rPr>
              <w:t>clinical triage t</w:t>
            </w:r>
            <w:r>
              <w:rPr>
                <w:rFonts w:cs="Arial"/>
                <w:b/>
                <w:color w:val="FFFFFF"/>
              </w:rPr>
              <w:t>eam?</w:t>
            </w:r>
          </w:p>
        </w:tc>
      </w:tr>
      <w:tr w:rsidR="00467BBB" w:rsidRPr="006A27E3" w14:paraId="296FEF7D" w14:textId="77777777" w:rsidTr="001E28AD">
        <w:trPr>
          <w:gridAfter w:val="1"/>
          <w:wAfter w:w="35" w:type="dxa"/>
        </w:trPr>
        <w:tc>
          <w:tcPr>
            <w:tcW w:w="9854" w:type="dxa"/>
            <w:tcBorders>
              <w:top w:val="single" w:sz="4" w:space="0" w:color="auto"/>
              <w:bottom w:val="single" w:sz="4" w:space="0" w:color="auto"/>
            </w:tcBorders>
            <w:shd w:val="clear" w:color="auto" w:fill="auto"/>
          </w:tcPr>
          <w:p w14:paraId="7194DBDC" w14:textId="77777777" w:rsidR="00384899" w:rsidRDefault="00384899" w:rsidP="00467BBB">
            <w:pPr>
              <w:spacing w:after="60" w:line="240" w:lineRule="auto"/>
              <w:rPr>
                <w:rFonts w:cs="Arial"/>
              </w:rPr>
            </w:pPr>
          </w:p>
          <w:p w14:paraId="769D0D3C" w14:textId="77777777" w:rsidR="00384899" w:rsidRDefault="00384899" w:rsidP="00467BBB">
            <w:pPr>
              <w:spacing w:after="60" w:line="240" w:lineRule="auto"/>
              <w:rPr>
                <w:rFonts w:cs="Arial"/>
              </w:rPr>
            </w:pPr>
          </w:p>
          <w:p w14:paraId="54CD245A" w14:textId="77777777" w:rsidR="00384899" w:rsidRPr="00467BBB" w:rsidRDefault="00384899" w:rsidP="00467BBB">
            <w:pPr>
              <w:spacing w:after="60" w:line="240" w:lineRule="auto"/>
              <w:rPr>
                <w:rFonts w:cs="Arial"/>
                <w:b/>
                <w:color w:val="FFFFFF"/>
              </w:rPr>
            </w:pPr>
          </w:p>
        </w:tc>
      </w:tr>
      <w:tr w:rsidR="00B36FBD" w:rsidRPr="006A27E3" w14:paraId="76478189" w14:textId="77777777" w:rsidTr="001E28AD">
        <w:tc>
          <w:tcPr>
            <w:tcW w:w="9889" w:type="dxa"/>
            <w:gridSpan w:val="2"/>
            <w:tcBorders>
              <w:top w:val="nil"/>
              <w:left w:val="nil"/>
              <w:bottom w:val="single" w:sz="4" w:space="0" w:color="auto"/>
              <w:right w:val="nil"/>
            </w:tcBorders>
          </w:tcPr>
          <w:p w14:paraId="70A9A261" w14:textId="77777777" w:rsidR="001E28AD" w:rsidRDefault="00B36FBD" w:rsidP="002464D3">
            <w:pPr>
              <w:spacing w:after="0" w:line="240" w:lineRule="auto"/>
            </w:pPr>
            <w:r w:rsidRPr="006A27E3">
              <w:br w:type="page"/>
            </w:r>
          </w:p>
          <w:p w14:paraId="38F5FD26" w14:textId="458DEC28" w:rsidR="00B36FBD" w:rsidRPr="006A27E3" w:rsidRDefault="00B36FBD" w:rsidP="002464D3">
            <w:pPr>
              <w:spacing w:after="0" w:line="240" w:lineRule="auto"/>
              <w:rPr>
                <w:rFonts w:cs="Arial"/>
                <w:b/>
              </w:rPr>
            </w:pPr>
            <w:r w:rsidRPr="006A27E3">
              <w:rPr>
                <w:rFonts w:cs="Arial"/>
                <w:b/>
              </w:rPr>
              <w:t>CONTACT DETAILS</w:t>
            </w:r>
            <w:r w:rsidR="002464D3" w:rsidRPr="006A27E3">
              <w:rPr>
                <w:rFonts w:cs="Arial"/>
                <w:b/>
              </w:rPr>
              <w:t xml:space="preserve"> </w:t>
            </w:r>
          </w:p>
        </w:tc>
      </w:tr>
      <w:tr w:rsidR="00384899" w:rsidRPr="006A27E3" w14:paraId="0A8E859E" w14:textId="77777777" w:rsidTr="001E28AD">
        <w:trPr>
          <w:trHeight w:val="128"/>
        </w:trPr>
        <w:tc>
          <w:tcPr>
            <w:tcW w:w="9889" w:type="dxa"/>
            <w:gridSpan w:val="2"/>
            <w:tcBorders>
              <w:top w:val="single" w:sz="4" w:space="0" w:color="auto"/>
              <w:bottom w:val="nil"/>
            </w:tcBorders>
            <w:shd w:val="clear" w:color="auto" w:fill="548DD4" w:themeFill="text2" w:themeFillTint="99"/>
          </w:tcPr>
          <w:p w14:paraId="09033787" w14:textId="77777777" w:rsidR="00384899" w:rsidRPr="006A27E3" w:rsidRDefault="00384899" w:rsidP="00DE080B">
            <w:pPr>
              <w:spacing w:after="0" w:line="240" w:lineRule="auto"/>
              <w:rPr>
                <w:rFonts w:cs="Arial"/>
                <w:b/>
              </w:rPr>
            </w:pPr>
            <w:r w:rsidRPr="006A27E3">
              <w:rPr>
                <w:rFonts w:cs="Arial"/>
                <w:b/>
                <w:color w:val="FFFFFF"/>
              </w:rPr>
              <w:t>Referrer details</w:t>
            </w:r>
          </w:p>
        </w:tc>
      </w:tr>
      <w:tr w:rsidR="00384899" w:rsidRPr="006A27E3" w14:paraId="0F2E08AD" w14:textId="77777777" w:rsidTr="001E28AD">
        <w:trPr>
          <w:trHeight w:val="128"/>
        </w:trPr>
        <w:tc>
          <w:tcPr>
            <w:tcW w:w="9889" w:type="dxa"/>
            <w:gridSpan w:val="2"/>
            <w:tcBorders>
              <w:top w:val="single" w:sz="4" w:space="0" w:color="auto"/>
              <w:bottom w:val="single" w:sz="4" w:space="0" w:color="auto"/>
            </w:tcBorders>
          </w:tcPr>
          <w:p w14:paraId="1038A44E" w14:textId="77777777" w:rsidR="00384899" w:rsidRPr="006A27E3" w:rsidRDefault="00384899" w:rsidP="00E028FC">
            <w:pPr>
              <w:spacing w:after="60" w:line="240" w:lineRule="auto"/>
              <w:rPr>
                <w:rFonts w:cs="Arial"/>
                <w:b/>
              </w:rPr>
            </w:pPr>
            <w:r w:rsidRPr="006A27E3">
              <w:rPr>
                <w:rFonts w:cs="Arial"/>
                <w:b/>
              </w:rPr>
              <w:t>Trust address</w:t>
            </w:r>
            <w:r>
              <w:rPr>
                <w:rFonts w:cs="Arial"/>
                <w:b/>
              </w:rPr>
              <w:t>:</w:t>
            </w:r>
          </w:p>
        </w:tc>
      </w:tr>
      <w:tr w:rsidR="00384899" w:rsidRPr="006A27E3" w14:paraId="5ED90B35" w14:textId="77777777" w:rsidTr="001E28AD">
        <w:trPr>
          <w:trHeight w:val="128"/>
        </w:trPr>
        <w:tc>
          <w:tcPr>
            <w:tcW w:w="9889" w:type="dxa"/>
            <w:gridSpan w:val="2"/>
            <w:tcBorders>
              <w:top w:val="single" w:sz="4" w:space="0" w:color="auto"/>
              <w:bottom w:val="single" w:sz="4" w:space="0" w:color="auto"/>
            </w:tcBorders>
          </w:tcPr>
          <w:p w14:paraId="0871540E" w14:textId="77777777" w:rsidR="00384899" w:rsidRPr="006A27E3" w:rsidRDefault="00384899" w:rsidP="00BE6C0D">
            <w:pPr>
              <w:spacing w:after="60" w:line="240" w:lineRule="auto"/>
              <w:rPr>
                <w:rFonts w:cs="Arial"/>
                <w:b/>
              </w:rPr>
            </w:pPr>
            <w:r>
              <w:rPr>
                <w:rFonts w:cs="Arial"/>
                <w:b/>
              </w:rPr>
              <w:t>Name:</w:t>
            </w:r>
          </w:p>
        </w:tc>
      </w:tr>
      <w:tr w:rsidR="00384899" w:rsidRPr="006A27E3" w14:paraId="2EA3D43A" w14:textId="77777777" w:rsidTr="001E28AD">
        <w:trPr>
          <w:trHeight w:val="127"/>
        </w:trPr>
        <w:tc>
          <w:tcPr>
            <w:tcW w:w="9889" w:type="dxa"/>
            <w:gridSpan w:val="2"/>
            <w:tcBorders>
              <w:top w:val="single" w:sz="4" w:space="0" w:color="auto"/>
              <w:bottom w:val="single" w:sz="4" w:space="0" w:color="auto"/>
            </w:tcBorders>
          </w:tcPr>
          <w:p w14:paraId="1D60E79F" w14:textId="77777777" w:rsidR="00384899" w:rsidRPr="006A27E3" w:rsidRDefault="00384899" w:rsidP="00BE6C0D">
            <w:pPr>
              <w:spacing w:after="60" w:line="240" w:lineRule="auto"/>
              <w:rPr>
                <w:rFonts w:cs="Arial"/>
                <w:b/>
              </w:rPr>
            </w:pPr>
            <w:r w:rsidRPr="006A27E3">
              <w:rPr>
                <w:rFonts w:cs="Arial"/>
                <w:b/>
              </w:rPr>
              <w:t>Designation</w:t>
            </w:r>
            <w:r>
              <w:rPr>
                <w:rFonts w:cs="Arial"/>
                <w:b/>
              </w:rPr>
              <w:t>:</w:t>
            </w:r>
          </w:p>
        </w:tc>
      </w:tr>
      <w:tr w:rsidR="00384899" w:rsidRPr="006A27E3" w14:paraId="59A94698" w14:textId="77777777" w:rsidTr="001E28AD">
        <w:tc>
          <w:tcPr>
            <w:tcW w:w="9889" w:type="dxa"/>
            <w:gridSpan w:val="2"/>
            <w:tcBorders>
              <w:top w:val="single" w:sz="4" w:space="0" w:color="auto"/>
              <w:bottom w:val="single" w:sz="4" w:space="0" w:color="auto"/>
            </w:tcBorders>
          </w:tcPr>
          <w:p w14:paraId="126667DF" w14:textId="77777777" w:rsidR="00384899" w:rsidRPr="006A27E3" w:rsidRDefault="00384899" w:rsidP="00BE6C0D">
            <w:pPr>
              <w:spacing w:after="60" w:line="240" w:lineRule="auto"/>
              <w:rPr>
                <w:rFonts w:cs="Arial"/>
                <w:b/>
              </w:rPr>
            </w:pPr>
            <w:r>
              <w:rPr>
                <w:rFonts w:cs="Arial"/>
                <w:b/>
              </w:rPr>
              <w:t>Contact phone number:</w:t>
            </w:r>
          </w:p>
        </w:tc>
      </w:tr>
      <w:tr w:rsidR="00384899" w:rsidRPr="006A27E3" w14:paraId="7ACB2E6D" w14:textId="77777777" w:rsidTr="001E28AD">
        <w:trPr>
          <w:trHeight w:val="281"/>
        </w:trPr>
        <w:tc>
          <w:tcPr>
            <w:tcW w:w="9889" w:type="dxa"/>
            <w:gridSpan w:val="2"/>
            <w:tcBorders>
              <w:top w:val="single" w:sz="4" w:space="0" w:color="auto"/>
            </w:tcBorders>
          </w:tcPr>
          <w:p w14:paraId="6E81D0CB" w14:textId="77777777" w:rsidR="00384899" w:rsidRPr="006A27E3" w:rsidRDefault="00384899" w:rsidP="00BE6C0D">
            <w:pPr>
              <w:spacing w:after="60" w:line="240" w:lineRule="auto"/>
              <w:rPr>
                <w:rFonts w:cs="Arial"/>
                <w:b/>
              </w:rPr>
            </w:pPr>
            <w:r w:rsidRPr="006A27E3">
              <w:rPr>
                <w:rFonts w:cs="Arial"/>
                <w:b/>
              </w:rPr>
              <w:t>Email</w:t>
            </w:r>
            <w:r>
              <w:rPr>
                <w:rFonts w:cs="Arial"/>
                <w:b/>
              </w:rPr>
              <w:t>: (NHS.net mail)</w:t>
            </w:r>
          </w:p>
        </w:tc>
      </w:tr>
      <w:tr w:rsidR="00384899" w:rsidRPr="006A27E3" w14:paraId="19A23DB0" w14:textId="77777777" w:rsidTr="001E28AD">
        <w:trPr>
          <w:trHeight w:val="255"/>
        </w:trPr>
        <w:tc>
          <w:tcPr>
            <w:tcW w:w="9889" w:type="dxa"/>
            <w:gridSpan w:val="2"/>
            <w:tcBorders>
              <w:top w:val="single" w:sz="4" w:space="0" w:color="auto"/>
              <w:bottom w:val="nil"/>
            </w:tcBorders>
            <w:shd w:val="clear" w:color="auto" w:fill="548DD4" w:themeFill="text2" w:themeFillTint="99"/>
          </w:tcPr>
          <w:p w14:paraId="7409ACB8" w14:textId="77777777" w:rsidR="00384899" w:rsidRPr="006A27E3" w:rsidRDefault="00384899" w:rsidP="00DE080B">
            <w:pPr>
              <w:spacing w:after="0" w:line="240" w:lineRule="auto"/>
              <w:rPr>
                <w:rFonts w:cs="Arial"/>
                <w:b/>
              </w:rPr>
            </w:pPr>
            <w:r w:rsidRPr="006A27E3">
              <w:rPr>
                <w:rFonts w:cs="Arial"/>
                <w:b/>
                <w:color w:val="FFFFFF"/>
              </w:rPr>
              <w:t>Patient details</w:t>
            </w:r>
          </w:p>
        </w:tc>
      </w:tr>
      <w:tr w:rsidR="00BE6C0D" w:rsidRPr="006A27E3" w14:paraId="3A313396" w14:textId="77777777" w:rsidTr="001E28AD">
        <w:trPr>
          <w:trHeight w:val="174"/>
        </w:trPr>
        <w:tc>
          <w:tcPr>
            <w:tcW w:w="9889" w:type="dxa"/>
            <w:gridSpan w:val="2"/>
            <w:tcBorders>
              <w:top w:val="single" w:sz="4" w:space="0" w:color="auto"/>
              <w:bottom w:val="single" w:sz="4" w:space="0" w:color="auto"/>
            </w:tcBorders>
          </w:tcPr>
          <w:p w14:paraId="4A51B968" w14:textId="77777777" w:rsidR="00BE6C0D" w:rsidRPr="006A27E3" w:rsidRDefault="00BE6C0D" w:rsidP="00E028FC">
            <w:pPr>
              <w:spacing w:after="60" w:line="240" w:lineRule="auto"/>
              <w:rPr>
                <w:rFonts w:cs="Arial"/>
                <w:b/>
              </w:rPr>
            </w:pPr>
            <w:r w:rsidRPr="006A27E3">
              <w:rPr>
                <w:rFonts w:cs="Arial"/>
                <w:b/>
              </w:rPr>
              <w:t>Name</w:t>
            </w:r>
            <w:r>
              <w:rPr>
                <w:rFonts w:cs="Arial"/>
                <w:b/>
              </w:rPr>
              <w:t>:</w:t>
            </w:r>
          </w:p>
        </w:tc>
      </w:tr>
      <w:tr w:rsidR="00BE6C0D" w:rsidRPr="006A27E3" w14:paraId="385E5CC6" w14:textId="77777777" w:rsidTr="001E28AD">
        <w:trPr>
          <w:trHeight w:val="280"/>
        </w:trPr>
        <w:tc>
          <w:tcPr>
            <w:tcW w:w="9889" w:type="dxa"/>
            <w:gridSpan w:val="2"/>
            <w:tcBorders>
              <w:top w:val="single" w:sz="4" w:space="0" w:color="auto"/>
              <w:bottom w:val="single" w:sz="4" w:space="0" w:color="auto"/>
            </w:tcBorders>
          </w:tcPr>
          <w:p w14:paraId="2702B4C6" w14:textId="77777777" w:rsidR="00BE6C0D" w:rsidRPr="006A27E3" w:rsidRDefault="00E028FC" w:rsidP="00E028FC">
            <w:pPr>
              <w:spacing w:after="60" w:line="240" w:lineRule="auto"/>
              <w:rPr>
                <w:rFonts w:cs="Arial"/>
                <w:b/>
              </w:rPr>
            </w:pPr>
            <w:r>
              <w:rPr>
                <w:rFonts w:cs="Arial"/>
                <w:b/>
              </w:rPr>
              <w:t>A</w:t>
            </w:r>
            <w:r w:rsidR="00BE6C0D" w:rsidRPr="006A27E3">
              <w:rPr>
                <w:rFonts w:cs="Arial"/>
                <w:b/>
              </w:rPr>
              <w:t>ddress</w:t>
            </w:r>
            <w:r w:rsidR="00BE6C0D">
              <w:rPr>
                <w:rFonts w:cs="Arial"/>
                <w:b/>
              </w:rPr>
              <w:t>:</w:t>
            </w:r>
          </w:p>
        </w:tc>
      </w:tr>
      <w:tr w:rsidR="00BE6C0D" w:rsidRPr="006A27E3" w14:paraId="42954C6E" w14:textId="77777777" w:rsidTr="001E28AD">
        <w:tc>
          <w:tcPr>
            <w:tcW w:w="9889" w:type="dxa"/>
            <w:gridSpan w:val="2"/>
            <w:tcBorders>
              <w:top w:val="single" w:sz="4" w:space="0" w:color="auto"/>
              <w:bottom w:val="single" w:sz="4" w:space="0" w:color="auto"/>
            </w:tcBorders>
          </w:tcPr>
          <w:p w14:paraId="21EB1E84" w14:textId="77777777" w:rsidR="00BE6C0D" w:rsidRPr="006A27E3" w:rsidRDefault="00BE6C0D" w:rsidP="00E028FC">
            <w:pPr>
              <w:spacing w:after="60" w:line="240" w:lineRule="auto"/>
              <w:rPr>
                <w:rFonts w:cs="Arial"/>
                <w:b/>
              </w:rPr>
            </w:pPr>
            <w:r>
              <w:rPr>
                <w:rFonts w:cs="Arial"/>
                <w:b/>
              </w:rPr>
              <w:t>DOB:</w:t>
            </w:r>
          </w:p>
        </w:tc>
      </w:tr>
      <w:tr w:rsidR="00BE6C0D" w:rsidRPr="006A27E3" w14:paraId="749B7EB6" w14:textId="77777777" w:rsidTr="001E28AD">
        <w:tc>
          <w:tcPr>
            <w:tcW w:w="9889" w:type="dxa"/>
            <w:gridSpan w:val="2"/>
            <w:tcBorders>
              <w:top w:val="single" w:sz="4" w:space="0" w:color="auto"/>
              <w:bottom w:val="single" w:sz="4" w:space="0" w:color="auto"/>
            </w:tcBorders>
          </w:tcPr>
          <w:p w14:paraId="4535731D" w14:textId="77777777" w:rsidR="00BE6C0D" w:rsidRPr="006A27E3" w:rsidRDefault="00BE6C0D" w:rsidP="00E028FC">
            <w:pPr>
              <w:spacing w:after="60" w:line="240" w:lineRule="auto"/>
              <w:rPr>
                <w:rFonts w:cs="Arial"/>
                <w:b/>
              </w:rPr>
            </w:pPr>
            <w:r>
              <w:rPr>
                <w:rFonts w:cs="Arial"/>
                <w:b/>
              </w:rPr>
              <w:t>NHS N</w:t>
            </w:r>
            <w:r w:rsidRPr="006A27E3">
              <w:rPr>
                <w:rFonts w:cs="Arial"/>
                <w:b/>
              </w:rPr>
              <w:t>umber</w:t>
            </w:r>
            <w:r>
              <w:rPr>
                <w:rFonts w:cs="Arial"/>
                <w:b/>
              </w:rPr>
              <w:t>:</w:t>
            </w:r>
          </w:p>
        </w:tc>
      </w:tr>
      <w:tr w:rsidR="00BE6C0D" w:rsidRPr="006A27E3" w14:paraId="0B7A96DB" w14:textId="77777777" w:rsidTr="001E28AD">
        <w:tc>
          <w:tcPr>
            <w:tcW w:w="9889" w:type="dxa"/>
            <w:gridSpan w:val="2"/>
            <w:tcBorders>
              <w:top w:val="single" w:sz="4" w:space="0" w:color="auto"/>
              <w:bottom w:val="single" w:sz="4" w:space="0" w:color="auto"/>
            </w:tcBorders>
          </w:tcPr>
          <w:p w14:paraId="6965635E" w14:textId="77777777" w:rsidR="00BE6C0D" w:rsidRPr="006A27E3" w:rsidRDefault="00BE6C0D" w:rsidP="00E028FC">
            <w:pPr>
              <w:spacing w:after="60" w:line="240" w:lineRule="auto"/>
              <w:rPr>
                <w:rFonts w:cs="Arial"/>
                <w:b/>
              </w:rPr>
            </w:pPr>
            <w:r>
              <w:rPr>
                <w:rFonts w:cs="Arial"/>
                <w:b/>
              </w:rPr>
              <w:t>GP P</w:t>
            </w:r>
            <w:r w:rsidRPr="006A27E3">
              <w:rPr>
                <w:rFonts w:cs="Arial"/>
                <w:b/>
              </w:rPr>
              <w:t>ractic</w:t>
            </w:r>
            <w:r>
              <w:rPr>
                <w:rFonts w:cs="Arial"/>
                <w:b/>
              </w:rPr>
              <w:t>e:</w:t>
            </w:r>
          </w:p>
        </w:tc>
      </w:tr>
      <w:tr w:rsidR="00FE7505" w:rsidRPr="006A27E3" w14:paraId="17AB2979" w14:textId="77777777" w:rsidTr="001E28AD">
        <w:trPr>
          <w:gridAfter w:val="1"/>
          <w:wAfter w:w="35" w:type="dxa"/>
        </w:trPr>
        <w:tc>
          <w:tcPr>
            <w:tcW w:w="9854" w:type="dxa"/>
            <w:tcBorders>
              <w:top w:val="single" w:sz="4" w:space="0" w:color="auto"/>
              <w:left w:val="nil"/>
              <w:bottom w:val="single" w:sz="4" w:space="0" w:color="auto"/>
              <w:right w:val="nil"/>
            </w:tcBorders>
          </w:tcPr>
          <w:p w14:paraId="18D48818" w14:textId="77777777" w:rsidR="001E28AD" w:rsidRDefault="001E28AD" w:rsidP="00195100">
            <w:pPr>
              <w:spacing w:after="0" w:line="240" w:lineRule="auto"/>
              <w:rPr>
                <w:rFonts w:cs="Arial"/>
                <w:b/>
              </w:rPr>
            </w:pPr>
          </w:p>
          <w:p w14:paraId="277A0A2F" w14:textId="36C75A00" w:rsidR="00FE7505" w:rsidRPr="006A27E3" w:rsidRDefault="00FE7505" w:rsidP="00195100">
            <w:pPr>
              <w:spacing w:after="0" w:line="240" w:lineRule="auto"/>
              <w:rPr>
                <w:rFonts w:cs="Arial"/>
                <w:b/>
              </w:rPr>
            </w:pPr>
            <w:r>
              <w:rPr>
                <w:rFonts w:cs="Arial"/>
                <w:b/>
              </w:rPr>
              <w:t>CONSENT</w:t>
            </w:r>
          </w:p>
        </w:tc>
      </w:tr>
      <w:tr w:rsidR="00384899" w:rsidRPr="006A27E3" w14:paraId="73FE15E1" w14:textId="77777777" w:rsidTr="001E28AD">
        <w:trPr>
          <w:gridAfter w:val="1"/>
          <w:wAfter w:w="35" w:type="dxa"/>
        </w:trPr>
        <w:tc>
          <w:tcPr>
            <w:tcW w:w="985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575673A5" w14:textId="77777777" w:rsidR="00384899" w:rsidRPr="00384899" w:rsidRDefault="00384899" w:rsidP="00C97F83">
            <w:pPr>
              <w:spacing w:after="0" w:line="240" w:lineRule="auto"/>
              <w:rPr>
                <w:rFonts w:cs="Arial"/>
                <w:b/>
                <w:color w:val="FFFFFF" w:themeColor="background1"/>
              </w:rPr>
            </w:pPr>
            <w:r w:rsidRPr="002D2B66">
              <w:rPr>
                <w:rFonts w:cs="Arial"/>
                <w:b/>
                <w:color w:val="FFFFFF"/>
              </w:rPr>
              <w:t xml:space="preserve">I confirm that this IFR has been discussed in full </w:t>
            </w:r>
            <w:proofErr w:type="gramStart"/>
            <w:r w:rsidRPr="002D2B66">
              <w:rPr>
                <w:rFonts w:cs="Arial"/>
                <w:b/>
                <w:color w:val="FFFFFF"/>
              </w:rPr>
              <w:t>with</w:t>
            </w:r>
            <w:proofErr w:type="gramEnd"/>
            <w:r w:rsidRPr="002D2B66">
              <w:rPr>
                <w:rFonts w:cs="Arial"/>
                <w:b/>
                <w:color w:val="FFFFFF"/>
              </w:rPr>
              <w:t xml:space="preserve"> the patient. The patient is aware that they are consenting for the IFR Team to access confidential clinical information held by clinical staff involved with their care about them as a patient to enable full consideration of this funding request.</w:t>
            </w:r>
          </w:p>
        </w:tc>
      </w:tr>
      <w:tr w:rsidR="00384899" w:rsidRPr="006A27E3" w14:paraId="193EFE93" w14:textId="77777777" w:rsidTr="001E28AD">
        <w:trPr>
          <w:gridAfter w:val="1"/>
          <w:wAfter w:w="35" w:type="dxa"/>
        </w:trPr>
        <w:tc>
          <w:tcPr>
            <w:tcW w:w="9854" w:type="dxa"/>
            <w:tcBorders>
              <w:top w:val="single" w:sz="4" w:space="0" w:color="auto"/>
              <w:left w:val="single" w:sz="4" w:space="0" w:color="auto"/>
              <w:bottom w:val="single" w:sz="4" w:space="0" w:color="auto"/>
              <w:right w:val="single" w:sz="4" w:space="0" w:color="auto"/>
            </w:tcBorders>
            <w:shd w:val="clear" w:color="auto" w:fill="auto"/>
          </w:tcPr>
          <w:p w14:paraId="59A7947F" w14:textId="77777777" w:rsidR="00384899" w:rsidRDefault="00384899" w:rsidP="00C97F83">
            <w:pPr>
              <w:spacing w:after="0" w:line="240" w:lineRule="auto"/>
              <w:rPr>
                <w:rFonts w:cs="Arial"/>
                <w:b/>
              </w:rPr>
            </w:pPr>
            <w:r>
              <w:rPr>
                <w:rFonts w:cs="Arial"/>
                <w:b/>
              </w:rPr>
              <w:t xml:space="preserve">YES/NO </w:t>
            </w:r>
          </w:p>
          <w:p w14:paraId="08A0F1FC" w14:textId="77777777" w:rsidR="00384899" w:rsidRDefault="00384899" w:rsidP="00C97F83">
            <w:pPr>
              <w:spacing w:after="0" w:line="240" w:lineRule="auto"/>
              <w:rPr>
                <w:rFonts w:cs="Arial"/>
                <w:b/>
                <w:sz w:val="20"/>
              </w:rPr>
            </w:pPr>
            <w:r w:rsidRPr="00C97F83">
              <w:rPr>
                <w:rFonts w:cs="Arial"/>
                <w:b/>
                <w:sz w:val="20"/>
              </w:rPr>
              <w:t xml:space="preserve">Please note without </w:t>
            </w:r>
            <w:r>
              <w:rPr>
                <w:rFonts w:cs="Arial"/>
                <w:b/>
                <w:sz w:val="20"/>
              </w:rPr>
              <w:t xml:space="preserve">patient </w:t>
            </w:r>
            <w:r w:rsidRPr="00C97F83">
              <w:rPr>
                <w:rFonts w:cs="Arial"/>
                <w:b/>
                <w:sz w:val="20"/>
              </w:rPr>
              <w:t xml:space="preserve">consent </w:t>
            </w:r>
            <w:r>
              <w:rPr>
                <w:rFonts w:cs="Arial"/>
                <w:b/>
                <w:sz w:val="20"/>
              </w:rPr>
              <w:t xml:space="preserve">application cannot be processed. </w:t>
            </w:r>
          </w:p>
          <w:p w14:paraId="36FEB5B0" w14:textId="77777777" w:rsidR="00384899" w:rsidRDefault="00384899" w:rsidP="00C97F83">
            <w:pPr>
              <w:spacing w:after="0" w:line="240" w:lineRule="auto"/>
              <w:rPr>
                <w:rFonts w:cs="Arial"/>
                <w:b/>
                <w:sz w:val="20"/>
              </w:rPr>
            </w:pPr>
          </w:p>
          <w:p w14:paraId="30D7AA69" w14:textId="77777777" w:rsidR="00384899" w:rsidRDefault="00384899" w:rsidP="00C97F83">
            <w:pPr>
              <w:spacing w:after="0" w:line="240" w:lineRule="auto"/>
              <w:rPr>
                <w:rFonts w:cs="Arial"/>
                <w:b/>
                <w:sz w:val="20"/>
              </w:rPr>
            </w:pPr>
          </w:p>
          <w:p w14:paraId="1AEA8EC9" w14:textId="77777777" w:rsidR="00384899" w:rsidRPr="00C97F83" w:rsidRDefault="00384899" w:rsidP="00C97F83">
            <w:pPr>
              <w:spacing w:after="0" w:line="240" w:lineRule="auto"/>
              <w:rPr>
                <w:rFonts w:cs="Arial"/>
                <w:b/>
                <w:sz w:val="20"/>
              </w:rPr>
            </w:pPr>
            <w:r>
              <w:rPr>
                <w:rFonts w:cs="Arial"/>
                <w:b/>
                <w:sz w:val="20"/>
              </w:rPr>
              <w:t>Signature of Referrer:                                                                                    Date:</w:t>
            </w:r>
          </w:p>
        </w:tc>
      </w:tr>
      <w:tr w:rsidR="00A711FB" w:rsidRPr="006A27E3" w14:paraId="01C605AE" w14:textId="77777777" w:rsidTr="001E28AD">
        <w:trPr>
          <w:gridAfter w:val="1"/>
          <w:wAfter w:w="35" w:type="dxa"/>
        </w:trPr>
        <w:tc>
          <w:tcPr>
            <w:tcW w:w="9854" w:type="dxa"/>
            <w:tcBorders>
              <w:top w:val="single" w:sz="4" w:space="0" w:color="auto"/>
              <w:left w:val="nil"/>
              <w:bottom w:val="single" w:sz="4" w:space="0" w:color="auto"/>
              <w:right w:val="nil"/>
            </w:tcBorders>
          </w:tcPr>
          <w:p w14:paraId="3E9C6526" w14:textId="77777777" w:rsidR="001E28AD" w:rsidRDefault="001E28AD" w:rsidP="00E343E2">
            <w:pPr>
              <w:spacing w:after="0" w:line="240" w:lineRule="auto"/>
              <w:rPr>
                <w:rFonts w:cs="Arial"/>
                <w:b/>
              </w:rPr>
            </w:pPr>
          </w:p>
          <w:p w14:paraId="0975DDE6" w14:textId="2C75CF3F" w:rsidR="00A711FB" w:rsidRPr="006A27E3" w:rsidRDefault="00A711FB" w:rsidP="00E343E2">
            <w:pPr>
              <w:spacing w:after="0" w:line="240" w:lineRule="auto"/>
              <w:rPr>
                <w:rFonts w:cs="Arial"/>
                <w:b/>
              </w:rPr>
            </w:pPr>
            <w:r w:rsidRPr="006A27E3">
              <w:rPr>
                <w:rFonts w:cs="Arial"/>
                <w:b/>
              </w:rPr>
              <w:t xml:space="preserve">COMPLETED </w:t>
            </w:r>
            <w:r w:rsidR="00E343E2">
              <w:rPr>
                <w:rFonts w:cs="Arial"/>
                <w:b/>
              </w:rPr>
              <w:t>FUND</w:t>
            </w:r>
            <w:r w:rsidR="00032A1D">
              <w:rPr>
                <w:rFonts w:cs="Arial"/>
                <w:b/>
              </w:rPr>
              <w:t>I</w:t>
            </w:r>
            <w:r w:rsidR="00E343E2">
              <w:rPr>
                <w:rFonts w:cs="Arial"/>
                <w:b/>
              </w:rPr>
              <w:t>NG REQUEST</w:t>
            </w:r>
            <w:r w:rsidRPr="006A27E3">
              <w:rPr>
                <w:rFonts w:cs="Arial"/>
                <w:b/>
              </w:rPr>
              <w:t xml:space="preserve"> FORMS SHOULD BE </w:t>
            </w:r>
            <w:r w:rsidR="00E343E2">
              <w:rPr>
                <w:rFonts w:cs="Arial"/>
                <w:b/>
              </w:rPr>
              <w:t>RETURNED</w:t>
            </w:r>
            <w:r w:rsidRPr="006A27E3">
              <w:rPr>
                <w:rFonts w:cs="Arial"/>
                <w:b/>
              </w:rPr>
              <w:t xml:space="preserve"> TO:</w:t>
            </w:r>
          </w:p>
        </w:tc>
      </w:tr>
      <w:tr w:rsidR="00384899" w:rsidRPr="006A27E3" w14:paraId="396685AB" w14:textId="77777777" w:rsidTr="001E28AD">
        <w:trPr>
          <w:gridAfter w:val="1"/>
          <w:wAfter w:w="35" w:type="dxa"/>
        </w:trPr>
        <w:tc>
          <w:tcPr>
            <w:tcW w:w="9854" w:type="dxa"/>
            <w:tcBorders>
              <w:top w:val="single" w:sz="4" w:space="0" w:color="auto"/>
              <w:left w:val="single" w:sz="4" w:space="0" w:color="auto"/>
              <w:bottom w:val="single" w:sz="4" w:space="0" w:color="auto"/>
            </w:tcBorders>
            <w:shd w:val="clear" w:color="auto" w:fill="auto"/>
          </w:tcPr>
          <w:p w14:paraId="461E448B" w14:textId="77777777" w:rsidR="002B0746" w:rsidRDefault="002B0746" w:rsidP="002B0746">
            <w:pPr>
              <w:pStyle w:val="paragraph"/>
              <w:spacing w:before="0" w:beforeAutospacing="0" w:after="0" w:afterAutospacing="0"/>
              <w:textAlignment w:val="baseline"/>
              <w:rPr>
                <w:rStyle w:val="eop"/>
                <w:rFonts w:asciiTheme="minorHAnsi" w:hAnsiTheme="minorHAnsi" w:cstheme="minorHAnsi"/>
                <w:sz w:val="22"/>
                <w:szCs w:val="22"/>
              </w:rPr>
            </w:pPr>
            <w:r w:rsidRPr="00725B47">
              <w:rPr>
                <w:rStyle w:val="normaltextrun"/>
                <w:rFonts w:asciiTheme="minorHAnsi" w:hAnsiTheme="minorHAnsi" w:cstheme="minorHAnsi"/>
                <w:b/>
                <w:bCs/>
                <w:sz w:val="22"/>
                <w:szCs w:val="22"/>
              </w:rPr>
              <w:t>For Cheshire and Merseyside patients, email to the dedicated email below from a secure email account e.g. nhs.net: </w:t>
            </w:r>
            <w:r w:rsidRPr="00725B47">
              <w:rPr>
                <w:rStyle w:val="eop"/>
                <w:rFonts w:asciiTheme="minorHAnsi" w:hAnsiTheme="minorHAnsi" w:cstheme="minorHAnsi"/>
                <w:sz w:val="22"/>
                <w:szCs w:val="22"/>
              </w:rPr>
              <w:t> </w:t>
            </w:r>
          </w:p>
          <w:p w14:paraId="1238541A" w14:textId="77777777" w:rsidR="002B0746" w:rsidRPr="00725B47" w:rsidRDefault="002B0746" w:rsidP="002B0746">
            <w:pPr>
              <w:pStyle w:val="paragraph"/>
              <w:spacing w:before="0" w:beforeAutospacing="0" w:after="0" w:afterAutospacing="0"/>
              <w:textAlignment w:val="baseline"/>
              <w:rPr>
                <w:rFonts w:asciiTheme="minorHAnsi" w:hAnsiTheme="minorHAnsi" w:cstheme="minorHAnsi"/>
                <w:sz w:val="18"/>
                <w:szCs w:val="18"/>
              </w:rPr>
            </w:pPr>
            <w:r w:rsidRPr="00725B47">
              <w:rPr>
                <w:rStyle w:val="normaltextrun"/>
                <w:rFonts w:asciiTheme="minorHAnsi" w:hAnsiTheme="minorHAnsi" w:cstheme="minorHAnsi"/>
                <w:sz w:val="22"/>
                <w:szCs w:val="22"/>
              </w:rPr>
              <w:t> </w:t>
            </w:r>
            <w:hyperlink r:id="rId13" w:tgtFrame="_blank" w:history="1">
              <w:r w:rsidRPr="00725B47">
                <w:rPr>
                  <w:rStyle w:val="normaltextrun"/>
                  <w:rFonts w:asciiTheme="minorHAnsi" w:hAnsiTheme="minorHAnsi" w:cstheme="minorHAnsi"/>
                  <w:color w:val="0000FF"/>
                  <w:sz w:val="22"/>
                  <w:szCs w:val="22"/>
                  <w:u w:val="single"/>
                </w:rPr>
                <w:t>ifr.manager@nhs.net</w:t>
              </w:r>
            </w:hyperlink>
            <w:r w:rsidRPr="00725B47">
              <w:rPr>
                <w:rStyle w:val="eop"/>
                <w:rFonts w:asciiTheme="minorHAnsi" w:hAnsiTheme="minorHAnsi" w:cstheme="minorHAnsi"/>
                <w:sz w:val="22"/>
                <w:szCs w:val="22"/>
              </w:rPr>
              <w:t> </w:t>
            </w:r>
          </w:p>
          <w:p w14:paraId="2A97E7AD" w14:textId="25131D4B" w:rsidR="00384899" w:rsidRPr="004B3743" w:rsidRDefault="00384899" w:rsidP="00384899">
            <w:pPr>
              <w:spacing w:after="0" w:line="240" w:lineRule="auto"/>
              <w:rPr>
                <w:rFonts w:asciiTheme="minorHAnsi" w:hAnsiTheme="minorHAnsi" w:cstheme="minorHAnsi"/>
              </w:rPr>
            </w:pPr>
          </w:p>
          <w:p w14:paraId="259EC8F9" w14:textId="487F1F32" w:rsidR="00384899" w:rsidRPr="004B3743" w:rsidRDefault="51154E6E" w:rsidP="00384899">
            <w:pPr>
              <w:spacing w:after="0" w:line="240" w:lineRule="auto"/>
              <w:rPr>
                <w:rFonts w:asciiTheme="minorHAnsi" w:hAnsiTheme="minorHAnsi" w:cstheme="minorHAnsi"/>
              </w:rPr>
            </w:pPr>
            <w:r w:rsidRPr="004B3743">
              <w:rPr>
                <w:rFonts w:asciiTheme="minorHAnsi" w:eastAsia="Calibri" w:hAnsiTheme="minorHAnsi" w:cstheme="minorHAnsi"/>
              </w:rPr>
              <w:t xml:space="preserve"> </w:t>
            </w:r>
          </w:p>
          <w:p w14:paraId="5727588F" w14:textId="4D562DF4" w:rsidR="00384899" w:rsidRPr="004B3743" w:rsidRDefault="51154E6E" w:rsidP="3B384C1F">
            <w:pPr>
              <w:spacing w:after="0" w:line="240" w:lineRule="auto"/>
              <w:jc w:val="both"/>
              <w:rPr>
                <w:rFonts w:asciiTheme="minorHAnsi" w:hAnsiTheme="minorHAnsi" w:cstheme="minorHAnsi"/>
              </w:rPr>
            </w:pPr>
            <w:r w:rsidRPr="004B3743">
              <w:rPr>
                <w:rFonts w:asciiTheme="minorHAnsi" w:eastAsia="Calibri" w:hAnsiTheme="minorHAnsi" w:cstheme="minorHAnsi"/>
                <w:b/>
                <w:bCs/>
              </w:rPr>
              <w:t>In the event that you are unable to forward the application from a secure email address, the application can be posted to:</w:t>
            </w:r>
          </w:p>
          <w:p w14:paraId="5AA69716" w14:textId="31BBD44B" w:rsidR="00384899" w:rsidRPr="004B3743" w:rsidRDefault="51154E6E" w:rsidP="3B384C1F">
            <w:pPr>
              <w:spacing w:after="0" w:line="240" w:lineRule="auto"/>
              <w:jc w:val="both"/>
              <w:rPr>
                <w:rFonts w:asciiTheme="minorHAnsi" w:hAnsiTheme="minorHAnsi" w:cstheme="minorHAnsi"/>
              </w:rPr>
            </w:pPr>
            <w:r w:rsidRPr="004B3743">
              <w:rPr>
                <w:rFonts w:asciiTheme="minorHAnsi" w:eastAsia="Calibri" w:hAnsiTheme="minorHAnsi" w:cstheme="minorHAnsi"/>
              </w:rPr>
              <w:t>CONFIDENTIAL</w:t>
            </w:r>
          </w:p>
          <w:p w14:paraId="505E5304" w14:textId="498B2747" w:rsidR="00384899" w:rsidRPr="004B3743" w:rsidRDefault="51154E6E" w:rsidP="3B384C1F">
            <w:pPr>
              <w:spacing w:after="0" w:line="240" w:lineRule="auto"/>
              <w:jc w:val="both"/>
              <w:rPr>
                <w:rFonts w:asciiTheme="minorHAnsi" w:hAnsiTheme="minorHAnsi" w:cstheme="minorHAnsi"/>
              </w:rPr>
            </w:pPr>
            <w:r w:rsidRPr="004B3743">
              <w:rPr>
                <w:rFonts w:asciiTheme="minorHAnsi" w:eastAsia="Calibri" w:hAnsiTheme="minorHAnsi" w:cstheme="minorHAnsi"/>
              </w:rPr>
              <w:t xml:space="preserve">1829 Building – Mail Account </w:t>
            </w:r>
          </w:p>
          <w:p w14:paraId="3F41BE59" w14:textId="265C6A3D" w:rsidR="00384899" w:rsidRPr="004B3743" w:rsidRDefault="51154E6E" w:rsidP="3B384C1F">
            <w:pPr>
              <w:spacing w:after="0" w:line="240" w:lineRule="auto"/>
              <w:jc w:val="both"/>
              <w:rPr>
                <w:rFonts w:asciiTheme="minorHAnsi" w:hAnsiTheme="minorHAnsi" w:cstheme="minorHAnsi"/>
              </w:rPr>
            </w:pPr>
            <w:r w:rsidRPr="004B3743">
              <w:rPr>
                <w:rFonts w:asciiTheme="minorHAnsi" w:eastAsia="Calibri" w:hAnsiTheme="minorHAnsi" w:cstheme="minorHAnsi"/>
              </w:rPr>
              <w:t>Facili</w:t>
            </w:r>
            <w:r w:rsidRPr="004B3743">
              <w:rPr>
                <w:rFonts w:asciiTheme="minorHAnsi" w:hAnsiTheme="minorHAnsi" w:cstheme="minorHAnsi"/>
              </w:rPr>
              <w:t>ties Services</w:t>
            </w:r>
            <w:r w:rsidRPr="004B3743">
              <w:rPr>
                <w:rFonts w:asciiTheme="minorHAnsi" w:eastAsia="Calibri" w:hAnsiTheme="minorHAnsi" w:cstheme="minorHAnsi"/>
              </w:rPr>
              <w:t xml:space="preserve"> </w:t>
            </w:r>
          </w:p>
          <w:p w14:paraId="1FAD644C" w14:textId="3D05471B" w:rsidR="00384899" w:rsidRPr="004B3743" w:rsidRDefault="51154E6E" w:rsidP="3B384C1F">
            <w:pPr>
              <w:spacing w:after="0" w:line="240" w:lineRule="auto"/>
              <w:jc w:val="both"/>
              <w:rPr>
                <w:rFonts w:asciiTheme="minorHAnsi" w:hAnsiTheme="minorHAnsi" w:cstheme="minorHAnsi"/>
              </w:rPr>
            </w:pPr>
            <w:r w:rsidRPr="004B3743">
              <w:rPr>
                <w:rFonts w:asciiTheme="minorHAnsi" w:eastAsia="Calibri" w:hAnsiTheme="minorHAnsi" w:cstheme="minorHAnsi"/>
              </w:rPr>
              <w:t xml:space="preserve">Individual Funding Request Team </w:t>
            </w:r>
          </w:p>
          <w:p w14:paraId="21487612" w14:textId="271F7B3C" w:rsidR="00384899" w:rsidRPr="004B3743" w:rsidRDefault="51154E6E" w:rsidP="3B384C1F">
            <w:pPr>
              <w:spacing w:after="0" w:line="240" w:lineRule="auto"/>
              <w:jc w:val="both"/>
              <w:rPr>
                <w:rFonts w:asciiTheme="minorHAnsi" w:hAnsiTheme="minorHAnsi" w:cstheme="minorHAnsi"/>
              </w:rPr>
            </w:pPr>
            <w:r w:rsidRPr="004B3743">
              <w:rPr>
                <w:rFonts w:asciiTheme="minorHAnsi" w:eastAsia="Calibri" w:hAnsiTheme="minorHAnsi" w:cstheme="minorHAnsi"/>
              </w:rPr>
              <w:t>C</w:t>
            </w:r>
            <w:r w:rsidRPr="004B3743">
              <w:rPr>
                <w:rFonts w:asciiTheme="minorHAnsi" w:hAnsiTheme="minorHAnsi" w:cstheme="minorHAnsi"/>
              </w:rPr>
              <w:t>ountess of Chester Hospital NHS Foundation Trust</w:t>
            </w:r>
            <w:r w:rsidRPr="004B3743">
              <w:rPr>
                <w:rFonts w:asciiTheme="minorHAnsi" w:eastAsia="Calibri" w:hAnsiTheme="minorHAnsi" w:cstheme="minorHAnsi"/>
              </w:rPr>
              <w:t xml:space="preserve"> </w:t>
            </w:r>
          </w:p>
          <w:p w14:paraId="15926005" w14:textId="11EE4B53" w:rsidR="00384899" w:rsidRPr="004B3743" w:rsidRDefault="51154E6E" w:rsidP="3B384C1F">
            <w:pPr>
              <w:spacing w:after="0" w:line="240" w:lineRule="auto"/>
              <w:jc w:val="both"/>
              <w:rPr>
                <w:rFonts w:asciiTheme="minorHAnsi" w:hAnsiTheme="minorHAnsi" w:cstheme="minorHAnsi"/>
              </w:rPr>
            </w:pPr>
            <w:r w:rsidRPr="004B3743">
              <w:rPr>
                <w:rFonts w:asciiTheme="minorHAnsi" w:eastAsia="Calibri" w:hAnsiTheme="minorHAnsi" w:cstheme="minorHAnsi"/>
              </w:rPr>
              <w:t xml:space="preserve">Liverpool Road </w:t>
            </w:r>
          </w:p>
          <w:p w14:paraId="394E0879" w14:textId="203CD88F" w:rsidR="00384899" w:rsidRPr="004B3743" w:rsidRDefault="51154E6E" w:rsidP="3B384C1F">
            <w:pPr>
              <w:spacing w:after="0" w:line="240" w:lineRule="auto"/>
              <w:jc w:val="both"/>
              <w:rPr>
                <w:rFonts w:asciiTheme="minorHAnsi" w:hAnsiTheme="minorHAnsi" w:cstheme="minorHAnsi"/>
              </w:rPr>
            </w:pPr>
            <w:r w:rsidRPr="004B3743">
              <w:rPr>
                <w:rFonts w:asciiTheme="minorHAnsi" w:eastAsia="Calibri" w:hAnsiTheme="minorHAnsi" w:cstheme="minorHAnsi"/>
              </w:rPr>
              <w:t>CHESTER</w:t>
            </w:r>
          </w:p>
          <w:p w14:paraId="6A2F2D7D" w14:textId="5C1AFC48" w:rsidR="00384899" w:rsidRPr="004B3743" w:rsidRDefault="51154E6E" w:rsidP="3B384C1F">
            <w:pPr>
              <w:spacing w:after="0" w:line="240" w:lineRule="auto"/>
              <w:jc w:val="both"/>
              <w:rPr>
                <w:rFonts w:asciiTheme="minorHAnsi" w:hAnsiTheme="minorHAnsi" w:cstheme="minorHAnsi"/>
              </w:rPr>
            </w:pPr>
            <w:r w:rsidRPr="004B3743">
              <w:rPr>
                <w:rFonts w:asciiTheme="minorHAnsi" w:eastAsia="Calibri" w:hAnsiTheme="minorHAnsi" w:cstheme="minorHAnsi"/>
              </w:rPr>
              <w:t>Cheshire</w:t>
            </w:r>
          </w:p>
          <w:p w14:paraId="69A36849" w14:textId="7EF9A8D0" w:rsidR="00384899" w:rsidRPr="006526A7" w:rsidRDefault="51154E6E" w:rsidP="3B384C1F">
            <w:pPr>
              <w:spacing w:after="0" w:line="240" w:lineRule="auto"/>
            </w:pPr>
            <w:r w:rsidRPr="004B3743">
              <w:rPr>
                <w:rFonts w:asciiTheme="minorHAnsi" w:eastAsia="Calibri" w:hAnsiTheme="minorHAnsi" w:cstheme="minorHAnsi"/>
              </w:rPr>
              <w:t>CH2 1UL</w:t>
            </w:r>
          </w:p>
        </w:tc>
      </w:tr>
      <w:tr w:rsidR="00E44B8D" w:rsidRPr="006A27E3" w14:paraId="38A96B16" w14:textId="77777777" w:rsidTr="001E28AD">
        <w:trPr>
          <w:gridAfter w:val="1"/>
          <w:wAfter w:w="35" w:type="dxa"/>
        </w:trPr>
        <w:tc>
          <w:tcPr>
            <w:tcW w:w="9854" w:type="dxa"/>
            <w:tcBorders>
              <w:top w:val="single" w:sz="4" w:space="0" w:color="auto"/>
              <w:left w:val="nil"/>
              <w:bottom w:val="single" w:sz="4" w:space="0" w:color="auto"/>
              <w:right w:val="nil"/>
            </w:tcBorders>
            <w:shd w:val="clear" w:color="auto" w:fill="FFFFFF" w:themeFill="background1"/>
          </w:tcPr>
          <w:p w14:paraId="2D13E9C7" w14:textId="77777777" w:rsidR="001E28AD" w:rsidRDefault="001E28AD" w:rsidP="00DE080B">
            <w:pPr>
              <w:spacing w:after="0" w:line="240" w:lineRule="auto"/>
              <w:rPr>
                <w:rFonts w:cs="Arial"/>
                <w:b/>
              </w:rPr>
            </w:pPr>
          </w:p>
          <w:p w14:paraId="0F985CCD" w14:textId="10E144AA" w:rsidR="00E44B8D" w:rsidRDefault="00C7485F" w:rsidP="00DE080B">
            <w:pPr>
              <w:spacing w:after="0" w:line="240" w:lineRule="auto"/>
              <w:rPr>
                <w:rFonts w:cs="Arial"/>
                <w:b/>
              </w:rPr>
            </w:pPr>
            <w:r>
              <w:rPr>
                <w:rFonts w:cs="Arial"/>
                <w:b/>
              </w:rPr>
              <w:t>COMMUNICATION OF DECISION OUTCOME</w:t>
            </w:r>
          </w:p>
        </w:tc>
      </w:tr>
      <w:tr w:rsidR="00BE6C0D" w:rsidRPr="006A27E3" w14:paraId="60B322DA" w14:textId="77777777" w:rsidTr="001E28AD">
        <w:trPr>
          <w:gridAfter w:val="1"/>
          <w:wAfter w:w="35" w:type="dxa"/>
        </w:trPr>
        <w:tc>
          <w:tcPr>
            <w:tcW w:w="9854" w:type="dxa"/>
            <w:tcBorders>
              <w:top w:val="single" w:sz="4" w:space="0" w:color="auto"/>
              <w:left w:val="single" w:sz="4" w:space="0" w:color="auto"/>
            </w:tcBorders>
            <w:shd w:val="clear" w:color="auto" w:fill="548DD4" w:themeFill="text2" w:themeFillTint="99"/>
          </w:tcPr>
          <w:p w14:paraId="1E121F8C" w14:textId="77777777" w:rsidR="00BE6C0D" w:rsidRDefault="00BE6C0D" w:rsidP="00BE6C0D">
            <w:pPr>
              <w:spacing w:after="0" w:line="240" w:lineRule="auto"/>
              <w:rPr>
                <w:rFonts w:cs="Arial"/>
                <w:b/>
              </w:rPr>
            </w:pPr>
            <w:r>
              <w:rPr>
                <w:rFonts w:cs="Arial"/>
                <w:b/>
                <w:color w:val="FFFFFF"/>
              </w:rPr>
              <w:t xml:space="preserve">Decisions are routinely communicated to the named person stated in ‘referrer details’ i.e. the clinician taking overall clinical responsibility for the requested treatment. If another healthcare professional for </w:t>
            </w:r>
            <w:r>
              <w:rPr>
                <w:rFonts w:cs="Arial"/>
                <w:b/>
                <w:color w:val="FFFFFF"/>
              </w:rPr>
              <w:lastRenderedPageBreak/>
              <w:t>the purpose of patient care requires a copy of the decision outcome correspondence, e.g. senior Trust pharmacist this can be facilitated on provision of a valid nhs.net address.</w:t>
            </w:r>
          </w:p>
        </w:tc>
      </w:tr>
      <w:tr w:rsidR="00BE6C0D" w:rsidRPr="006A27E3" w14:paraId="423BD2EC" w14:textId="77777777" w:rsidTr="001E28AD">
        <w:tc>
          <w:tcPr>
            <w:tcW w:w="9889" w:type="dxa"/>
            <w:gridSpan w:val="2"/>
            <w:tcBorders>
              <w:top w:val="single" w:sz="4" w:space="0" w:color="auto"/>
              <w:left w:val="single" w:sz="4" w:space="0" w:color="auto"/>
              <w:bottom w:val="single" w:sz="4" w:space="0" w:color="auto"/>
            </w:tcBorders>
          </w:tcPr>
          <w:p w14:paraId="496ABB55" w14:textId="77777777" w:rsidR="00BE6C0D" w:rsidRDefault="00BE6C0D" w:rsidP="00E56154">
            <w:pPr>
              <w:spacing w:after="0" w:line="240" w:lineRule="auto"/>
              <w:rPr>
                <w:rFonts w:cs="Arial"/>
                <w:b/>
              </w:rPr>
            </w:pPr>
            <w:r>
              <w:rPr>
                <w:rFonts w:cs="Arial"/>
                <w:b/>
              </w:rPr>
              <w:lastRenderedPageBreak/>
              <w:t>Name:</w:t>
            </w:r>
          </w:p>
          <w:p w14:paraId="34FF1C98" w14:textId="77777777" w:rsidR="00BE6C0D" w:rsidRDefault="00BE6C0D" w:rsidP="00E56154">
            <w:pPr>
              <w:spacing w:after="0" w:line="240" w:lineRule="auto"/>
              <w:rPr>
                <w:rFonts w:cs="Arial"/>
                <w:b/>
              </w:rPr>
            </w:pPr>
          </w:p>
          <w:p w14:paraId="6D072C0D" w14:textId="77777777" w:rsidR="00A472B9" w:rsidRDefault="00A472B9" w:rsidP="00E56154">
            <w:pPr>
              <w:spacing w:after="0" w:line="240" w:lineRule="auto"/>
              <w:rPr>
                <w:rFonts w:cs="Arial"/>
                <w:b/>
              </w:rPr>
            </w:pPr>
          </w:p>
        </w:tc>
      </w:tr>
      <w:tr w:rsidR="00BE6C0D" w:rsidRPr="006A27E3" w14:paraId="46AB31BA" w14:textId="77777777" w:rsidTr="001E28AD">
        <w:tc>
          <w:tcPr>
            <w:tcW w:w="9889" w:type="dxa"/>
            <w:gridSpan w:val="2"/>
            <w:tcBorders>
              <w:top w:val="single" w:sz="4" w:space="0" w:color="auto"/>
              <w:left w:val="single" w:sz="4" w:space="0" w:color="auto"/>
              <w:bottom w:val="single" w:sz="4" w:space="0" w:color="auto"/>
            </w:tcBorders>
          </w:tcPr>
          <w:p w14:paraId="2ABB5873" w14:textId="77777777" w:rsidR="00BE6C0D" w:rsidRDefault="00BE6C0D" w:rsidP="004F63C6">
            <w:pPr>
              <w:spacing w:after="0" w:line="240" w:lineRule="auto"/>
              <w:rPr>
                <w:rFonts w:cs="Arial"/>
                <w:b/>
              </w:rPr>
            </w:pPr>
            <w:r>
              <w:rPr>
                <w:rFonts w:cs="Arial"/>
                <w:b/>
              </w:rPr>
              <w:t>Designation:</w:t>
            </w:r>
          </w:p>
          <w:p w14:paraId="48A21919" w14:textId="77777777" w:rsidR="00A472B9" w:rsidRDefault="00A472B9" w:rsidP="004F63C6">
            <w:pPr>
              <w:spacing w:after="0" w:line="240" w:lineRule="auto"/>
              <w:rPr>
                <w:rFonts w:cs="Arial"/>
                <w:b/>
              </w:rPr>
            </w:pPr>
          </w:p>
          <w:p w14:paraId="6BD18F9B" w14:textId="77777777" w:rsidR="00A472B9" w:rsidRDefault="00A472B9" w:rsidP="004F63C6">
            <w:pPr>
              <w:spacing w:after="0" w:line="240" w:lineRule="auto"/>
              <w:rPr>
                <w:rFonts w:cs="Arial"/>
                <w:b/>
              </w:rPr>
            </w:pPr>
          </w:p>
        </w:tc>
      </w:tr>
      <w:tr w:rsidR="00BE6C0D" w:rsidRPr="006A27E3" w14:paraId="1C917988" w14:textId="77777777" w:rsidTr="001E28AD">
        <w:trPr>
          <w:trHeight w:val="816"/>
        </w:trPr>
        <w:tc>
          <w:tcPr>
            <w:tcW w:w="9889" w:type="dxa"/>
            <w:gridSpan w:val="2"/>
            <w:tcBorders>
              <w:top w:val="single" w:sz="4" w:space="0" w:color="auto"/>
              <w:left w:val="single" w:sz="4" w:space="0" w:color="auto"/>
            </w:tcBorders>
          </w:tcPr>
          <w:p w14:paraId="39569372" w14:textId="77777777" w:rsidR="00BE6C0D" w:rsidRDefault="00BE6C0D" w:rsidP="004F63C6">
            <w:pPr>
              <w:spacing w:after="0" w:line="240" w:lineRule="auto"/>
              <w:rPr>
                <w:rFonts w:cs="Arial"/>
                <w:b/>
              </w:rPr>
            </w:pPr>
            <w:r>
              <w:rPr>
                <w:rFonts w:cs="Arial"/>
                <w:b/>
              </w:rPr>
              <w:t>NHS.net email:</w:t>
            </w:r>
          </w:p>
          <w:p w14:paraId="238601FE" w14:textId="77777777" w:rsidR="00BE6C0D" w:rsidRDefault="00BE6C0D" w:rsidP="004F63C6">
            <w:pPr>
              <w:spacing w:after="0" w:line="240" w:lineRule="auto"/>
              <w:rPr>
                <w:rFonts w:cs="Arial"/>
                <w:b/>
              </w:rPr>
            </w:pPr>
          </w:p>
        </w:tc>
      </w:tr>
    </w:tbl>
    <w:p w14:paraId="0F3CABC7" w14:textId="77777777" w:rsidR="00A711FB" w:rsidRPr="006A27E3" w:rsidRDefault="00A711FB" w:rsidP="004D300F">
      <w:pPr>
        <w:spacing w:after="0" w:line="240" w:lineRule="auto"/>
        <w:rPr>
          <w:rFonts w:cs="Arial"/>
        </w:rPr>
      </w:pPr>
    </w:p>
    <w:sectPr w:rsidR="00A711FB" w:rsidRPr="006A27E3" w:rsidSect="00271B57">
      <w:footerReference w:type="default" r:id="rId14"/>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2ADA" w14:textId="77777777" w:rsidR="00AC483E" w:rsidRDefault="00AC483E" w:rsidP="000F5CF2">
      <w:pPr>
        <w:spacing w:after="0" w:line="240" w:lineRule="auto"/>
      </w:pPr>
      <w:r>
        <w:separator/>
      </w:r>
    </w:p>
  </w:endnote>
  <w:endnote w:type="continuationSeparator" w:id="0">
    <w:p w14:paraId="282551AD" w14:textId="77777777" w:rsidR="00AC483E" w:rsidRDefault="00AC483E" w:rsidP="000F5CF2">
      <w:pPr>
        <w:spacing w:after="0" w:line="240" w:lineRule="auto"/>
      </w:pPr>
      <w:r>
        <w:continuationSeparator/>
      </w:r>
    </w:p>
  </w:endnote>
  <w:endnote w:type="continuationNotice" w:id="1">
    <w:p w14:paraId="37877D78" w14:textId="77777777" w:rsidR="00AC483E" w:rsidRDefault="00AC4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86DB" w14:textId="062B2284" w:rsidR="00A711FB" w:rsidRPr="006A27E3" w:rsidRDefault="001E28AD" w:rsidP="00FF2F00">
    <w:pPr>
      <w:pStyle w:val="Footer"/>
      <w:pBdr>
        <w:top w:val="dashSmallGap" w:sz="4" w:space="1" w:color="auto"/>
      </w:pBdr>
      <w:tabs>
        <w:tab w:val="clear" w:pos="4513"/>
        <w:tab w:val="clear" w:pos="9026"/>
        <w:tab w:val="right" w:pos="9639"/>
      </w:tabs>
      <w:jc w:val="right"/>
      <w:rPr>
        <w:rFonts w:cs="Arial"/>
        <w:sz w:val="20"/>
        <w:szCs w:val="20"/>
      </w:rPr>
    </w:pPr>
    <w:r>
      <w:rPr>
        <w:rFonts w:cs="Arial"/>
        <w:sz w:val="20"/>
        <w:szCs w:val="20"/>
      </w:rPr>
      <w:t>v.1</w:t>
    </w:r>
    <w:r w:rsidR="009C42FA">
      <w:rPr>
        <w:rFonts w:cs="Arial"/>
        <w:sz w:val="20"/>
        <w:szCs w:val="20"/>
      </w:rPr>
      <w:t>1.2022</w:t>
    </w:r>
    <w:r w:rsidR="00A711FB" w:rsidRPr="006A27E3">
      <w:rPr>
        <w:rFonts w:cs="Arial"/>
        <w:sz w:val="20"/>
        <w:szCs w:val="20"/>
      </w:rPr>
      <w:tab/>
      <w:t xml:space="preserve">                                                                          </w:t>
    </w:r>
    <w:r w:rsidR="00FF2F00">
      <w:rPr>
        <w:rFonts w:cs="Arial"/>
        <w:sz w:val="20"/>
        <w:szCs w:val="20"/>
      </w:rPr>
      <w:t>P</w:t>
    </w:r>
    <w:r w:rsidR="00A711FB" w:rsidRPr="006A27E3">
      <w:rPr>
        <w:rFonts w:cs="Arial"/>
        <w:sz w:val="20"/>
        <w:szCs w:val="20"/>
      </w:rPr>
      <w:t xml:space="preserve">age </w:t>
    </w:r>
    <w:r w:rsidR="00A711FB" w:rsidRPr="00FF2F00">
      <w:rPr>
        <w:rFonts w:cs="Arial"/>
        <w:bCs/>
        <w:sz w:val="20"/>
        <w:szCs w:val="20"/>
      </w:rPr>
      <w:fldChar w:fldCharType="begin"/>
    </w:r>
    <w:r w:rsidR="00A711FB" w:rsidRPr="00FF2F00">
      <w:rPr>
        <w:rFonts w:cs="Arial"/>
        <w:bCs/>
        <w:sz w:val="20"/>
        <w:szCs w:val="20"/>
      </w:rPr>
      <w:instrText xml:space="preserve"> PAGE </w:instrText>
    </w:r>
    <w:r w:rsidR="00A711FB" w:rsidRPr="00FF2F00">
      <w:rPr>
        <w:rFonts w:cs="Arial"/>
        <w:bCs/>
        <w:sz w:val="20"/>
        <w:szCs w:val="20"/>
      </w:rPr>
      <w:fldChar w:fldCharType="separate"/>
    </w:r>
    <w:r w:rsidR="006A0C84">
      <w:rPr>
        <w:rFonts w:cs="Arial"/>
        <w:bCs/>
        <w:noProof/>
        <w:sz w:val="20"/>
        <w:szCs w:val="20"/>
      </w:rPr>
      <w:t>3</w:t>
    </w:r>
    <w:r w:rsidR="00A711FB" w:rsidRPr="00FF2F00">
      <w:rPr>
        <w:rFonts w:cs="Arial"/>
        <w:bCs/>
        <w:sz w:val="20"/>
        <w:szCs w:val="20"/>
      </w:rPr>
      <w:fldChar w:fldCharType="end"/>
    </w:r>
    <w:r w:rsidR="00A711FB" w:rsidRPr="00FF2F00">
      <w:rPr>
        <w:rFonts w:cs="Arial"/>
        <w:sz w:val="20"/>
        <w:szCs w:val="20"/>
      </w:rPr>
      <w:t xml:space="preserve"> of </w:t>
    </w:r>
    <w:r w:rsidR="00A711FB" w:rsidRPr="00FF2F00">
      <w:rPr>
        <w:rFonts w:cs="Arial"/>
        <w:bCs/>
        <w:sz w:val="20"/>
        <w:szCs w:val="20"/>
      </w:rPr>
      <w:fldChar w:fldCharType="begin"/>
    </w:r>
    <w:r w:rsidR="00A711FB" w:rsidRPr="00FF2F00">
      <w:rPr>
        <w:rFonts w:cs="Arial"/>
        <w:bCs/>
        <w:sz w:val="20"/>
        <w:szCs w:val="20"/>
      </w:rPr>
      <w:instrText xml:space="preserve"> NUMPAGES  </w:instrText>
    </w:r>
    <w:r w:rsidR="00A711FB" w:rsidRPr="00FF2F00">
      <w:rPr>
        <w:rFonts w:cs="Arial"/>
        <w:bCs/>
        <w:sz w:val="20"/>
        <w:szCs w:val="20"/>
      </w:rPr>
      <w:fldChar w:fldCharType="separate"/>
    </w:r>
    <w:r w:rsidR="006A0C84">
      <w:rPr>
        <w:rFonts w:cs="Arial"/>
        <w:bCs/>
        <w:noProof/>
        <w:sz w:val="20"/>
        <w:szCs w:val="20"/>
      </w:rPr>
      <w:t>3</w:t>
    </w:r>
    <w:r w:rsidR="00A711FB" w:rsidRPr="00FF2F00">
      <w:rPr>
        <w:rFonts w:cs="Arial"/>
        <w:bCs/>
        <w:sz w:val="20"/>
        <w:szCs w:val="20"/>
      </w:rPr>
      <w:fldChar w:fldCharType="end"/>
    </w:r>
  </w:p>
  <w:p w14:paraId="562C75D1" w14:textId="77777777" w:rsidR="00A711FB" w:rsidRDefault="00A71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F141" w14:textId="77777777" w:rsidR="00AC483E" w:rsidRDefault="00AC483E" w:rsidP="000F5CF2">
      <w:pPr>
        <w:spacing w:after="0" w:line="240" w:lineRule="auto"/>
      </w:pPr>
      <w:r>
        <w:separator/>
      </w:r>
    </w:p>
  </w:footnote>
  <w:footnote w:type="continuationSeparator" w:id="0">
    <w:p w14:paraId="4DD366DA" w14:textId="77777777" w:rsidR="00AC483E" w:rsidRDefault="00AC483E" w:rsidP="000F5CF2">
      <w:pPr>
        <w:spacing w:after="0" w:line="240" w:lineRule="auto"/>
      </w:pPr>
      <w:r>
        <w:continuationSeparator/>
      </w:r>
    </w:p>
  </w:footnote>
  <w:footnote w:type="continuationNotice" w:id="1">
    <w:p w14:paraId="024B6135" w14:textId="77777777" w:rsidR="00AC483E" w:rsidRDefault="00AC48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4FF"/>
    <w:multiLevelType w:val="hybridMultilevel"/>
    <w:tmpl w:val="AC6061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F6816"/>
    <w:multiLevelType w:val="hybridMultilevel"/>
    <w:tmpl w:val="DEAA9ADE"/>
    <w:lvl w:ilvl="0" w:tplc="51325C68">
      <w:start w:val="6"/>
      <w:numFmt w:val="decimal"/>
      <w:lvlText w:val="%1."/>
      <w:lvlJc w:val="left"/>
      <w:pPr>
        <w:ind w:left="394"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C06D6"/>
    <w:multiLevelType w:val="hybridMultilevel"/>
    <w:tmpl w:val="D8942DC2"/>
    <w:lvl w:ilvl="0" w:tplc="2710EA60">
      <w:start w:val="11"/>
      <w:numFmt w:val="decimal"/>
      <w:lvlText w:val="%1."/>
      <w:lvlJc w:val="left"/>
      <w:pPr>
        <w:ind w:left="3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7487C"/>
    <w:multiLevelType w:val="hybridMultilevel"/>
    <w:tmpl w:val="1A5A5484"/>
    <w:lvl w:ilvl="0" w:tplc="F5428C48">
      <w:start w:val="16"/>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74DA7"/>
    <w:multiLevelType w:val="hybridMultilevel"/>
    <w:tmpl w:val="8D6616A0"/>
    <w:lvl w:ilvl="0" w:tplc="9CD6521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82467"/>
    <w:multiLevelType w:val="hybridMultilevel"/>
    <w:tmpl w:val="281C3AEA"/>
    <w:lvl w:ilvl="0" w:tplc="6C30FBB6">
      <w:start w:val="1"/>
      <w:numFmt w:val="lowerLetter"/>
      <w:lvlText w:val="%1."/>
      <w:lvlJc w:val="left"/>
      <w:pPr>
        <w:ind w:left="360" w:hanging="360"/>
      </w:pPr>
      <w:rPr>
        <w:b/>
        <w:color w:val="FFFFFF" w:themeColor="background1"/>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83697C"/>
    <w:multiLevelType w:val="hybridMultilevel"/>
    <w:tmpl w:val="1A824930"/>
    <w:lvl w:ilvl="0" w:tplc="08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B15BB9"/>
    <w:multiLevelType w:val="hybridMultilevel"/>
    <w:tmpl w:val="0E9008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61695"/>
    <w:multiLevelType w:val="hybridMultilevel"/>
    <w:tmpl w:val="FDC4CAE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1E265A04"/>
    <w:multiLevelType w:val="hybridMultilevel"/>
    <w:tmpl w:val="429236BE"/>
    <w:lvl w:ilvl="0" w:tplc="15802838">
      <w:start w:val="13"/>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2F0E2A"/>
    <w:multiLevelType w:val="hybridMultilevel"/>
    <w:tmpl w:val="1C240E3A"/>
    <w:lvl w:ilvl="0" w:tplc="4824F0BE">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1F14EA6"/>
    <w:multiLevelType w:val="hybridMultilevel"/>
    <w:tmpl w:val="F8E0334A"/>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AC27FC9"/>
    <w:multiLevelType w:val="hybridMultilevel"/>
    <w:tmpl w:val="36CC8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CE3E5B"/>
    <w:multiLevelType w:val="hybridMultilevel"/>
    <w:tmpl w:val="DE60C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E5F1B"/>
    <w:multiLevelType w:val="hybridMultilevel"/>
    <w:tmpl w:val="559CC2A8"/>
    <w:lvl w:ilvl="0" w:tplc="6156AAA2">
      <w:start w:val="1"/>
      <w:numFmt w:val="decimal"/>
      <w:lvlText w:val="%1."/>
      <w:lvlJc w:val="left"/>
      <w:pPr>
        <w:ind w:left="360" w:hanging="360"/>
      </w:pPr>
      <w:rPr>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4F4C21"/>
    <w:multiLevelType w:val="hybridMultilevel"/>
    <w:tmpl w:val="AAC8301C"/>
    <w:lvl w:ilvl="0" w:tplc="A1A6F340">
      <w:start w:val="5"/>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A5427C"/>
    <w:multiLevelType w:val="hybridMultilevel"/>
    <w:tmpl w:val="A83A4870"/>
    <w:lvl w:ilvl="0" w:tplc="6C2E8018">
      <w:start w:val="14"/>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A1D7E"/>
    <w:multiLevelType w:val="hybridMultilevel"/>
    <w:tmpl w:val="38C41500"/>
    <w:lvl w:ilvl="0" w:tplc="DD26AC7C">
      <w:start w:val="15"/>
      <w:numFmt w:val="decimal"/>
      <w:lvlText w:val="%1."/>
      <w:lvlJc w:val="left"/>
      <w:pPr>
        <w:ind w:left="394"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094AD1"/>
    <w:multiLevelType w:val="hybridMultilevel"/>
    <w:tmpl w:val="69B0EA46"/>
    <w:lvl w:ilvl="0" w:tplc="51325C68">
      <w:start w:val="6"/>
      <w:numFmt w:val="decimal"/>
      <w:lvlText w:val="%1."/>
      <w:lvlJc w:val="left"/>
      <w:pPr>
        <w:ind w:left="394"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91395B"/>
    <w:multiLevelType w:val="hybridMultilevel"/>
    <w:tmpl w:val="AAC8301C"/>
    <w:lvl w:ilvl="0" w:tplc="B1A6B776">
      <w:start w:val="5"/>
      <w:numFmt w:val="decimal"/>
      <w:lvlText w:val="%1."/>
      <w:lvlJc w:val="left"/>
      <w:pPr>
        <w:ind w:left="360" w:hanging="360"/>
      </w:pPr>
      <w:rPr>
        <w:rFonts w:cs="Times New Roman" w:hint="default"/>
      </w:rPr>
    </w:lvl>
    <w:lvl w:ilvl="1" w:tplc="B41E77D6">
      <w:start w:val="1"/>
      <w:numFmt w:val="lowerLetter"/>
      <w:lvlText w:val="%2."/>
      <w:lvlJc w:val="left"/>
      <w:pPr>
        <w:ind w:left="1440" w:hanging="360"/>
      </w:pPr>
    </w:lvl>
    <w:lvl w:ilvl="2" w:tplc="C890E0AC">
      <w:start w:val="1"/>
      <w:numFmt w:val="lowerRoman"/>
      <w:lvlText w:val="%3."/>
      <w:lvlJc w:val="right"/>
      <w:pPr>
        <w:ind w:left="2160" w:hanging="180"/>
      </w:pPr>
    </w:lvl>
    <w:lvl w:ilvl="3" w:tplc="BA946AF8">
      <w:start w:val="1"/>
      <w:numFmt w:val="decimal"/>
      <w:lvlText w:val="%4."/>
      <w:lvlJc w:val="left"/>
      <w:pPr>
        <w:ind w:left="2880" w:hanging="360"/>
      </w:pPr>
    </w:lvl>
    <w:lvl w:ilvl="4" w:tplc="3AC2B4DA">
      <w:start w:val="1"/>
      <w:numFmt w:val="lowerLetter"/>
      <w:lvlText w:val="%5."/>
      <w:lvlJc w:val="left"/>
      <w:pPr>
        <w:ind w:left="3600" w:hanging="360"/>
      </w:pPr>
    </w:lvl>
    <w:lvl w:ilvl="5" w:tplc="84866A18">
      <w:start w:val="1"/>
      <w:numFmt w:val="lowerRoman"/>
      <w:lvlText w:val="%6."/>
      <w:lvlJc w:val="right"/>
      <w:pPr>
        <w:ind w:left="4320" w:hanging="180"/>
      </w:pPr>
    </w:lvl>
    <w:lvl w:ilvl="6" w:tplc="A01834BE">
      <w:start w:val="1"/>
      <w:numFmt w:val="decimal"/>
      <w:lvlText w:val="%7."/>
      <w:lvlJc w:val="left"/>
      <w:pPr>
        <w:ind w:left="5040" w:hanging="360"/>
      </w:pPr>
    </w:lvl>
    <w:lvl w:ilvl="7" w:tplc="DF1A6AEC">
      <w:start w:val="1"/>
      <w:numFmt w:val="lowerLetter"/>
      <w:lvlText w:val="%8."/>
      <w:lvlJc w:val="left"/>
      <w:pPr>
        <w:ind w:left="5760" w:hanging="360"/>
      </w:pPr>
    </w:lvl>
    <w:lvl w:ilvl="8" w:tplc="5FE2ECE6">
      <w:start w:val="1"/>
      <w:numFmt w:val="lowerRoman"/>
      <w:lvlText w:val="%9."/>
      <w:lvlJc w:val="right"/>
      <w:pPr>
        <w:ind w:left="6480" w:hanging="180"/>
      </w:pPr>
    </w:lvl>
  </w:abstractNum>
  <w:abstractNum w:abstractNumId="20" w15:restartNumberingAfterBreak="0">
    <w:nsid w:val="4A266176"/>
    <w:multiLevelType w:val="hybridMultilevel"/>
    <w:tmpl w:val="92987902"/>
    <w:lvl w:ilvl="0" w:tplc="D84C8026">
      <w:start w:val="12"/>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1C0D9D"/>
    <w:multiLevelType w:val="hybridMultilevel"/>
    <w:tmpl w:val="CFFED12E"/>
    <w:lvl w:ilvl="0" w:tplc="0809001B">
      <w:start w:val="1"/>
      <w:numFmt w:val="lowerRoman"/>
      <w:lvlText w:val="%1."/>
      <w:lvlJc w:val="right"/>
      <w:pPr>
        <w:ind w:left="360" w:hanging="360"/>
      </w:pPr>
      <w:rPr>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EAD4E00"/>
    <w:multiLevelType w:val="hybridMultilevel"/>
    <w:tmpl w:val="3392D1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0B7AA3"/>
    <w:multiLevelType w:val="hybridMultilevel"/>
    <w:tmpl w:val="4A2C037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0EF0230"/>
    <w:multiLevelType w:val="hybridMultilevel"/>
    <w:tmpl w:val="AF7CAF18"/>
    <w:lvl w:ilvl="0" w:tplc="C2EA069C">
      <w:start w:val="2"/>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6CE854FD"/>
    <w:multiLevelType w:val="hybridMultilevel"/>
    <w:tmpl w:val="908A7D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F75C96"/>
    <w:multiLevelType w:val="hybridMultilevel"/>
    <w:tmpl w:val="FD72C09E"/>
    <w:lvl w:ilvl="0" w:tplc="E9FE7B72">
      <w:start w:val="7"/>
      <w:numFmt w:val="decimal"/>
      <w:lvlText w:val="%1."/>
      <w:lvlJc w:val="left"/>
      <w:pPr>
        <w:ind w:left="394" w:hanging="360"/>
      </w:pPr>
      <w:rPr>
        <w:rFonts w:cs="Times New Roman"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1E3896"/>
    <w:multiLevelType w:val="hybridMultilevel"/>
    <w:tmpl w:val="6A0A7980"/>
    <w:lvl w:ilvl="0" w:tplc="7A4AD9B2">
      <w:start w:val="1"/>
      <w:numFmt w:val="decimal"/>
      <w:lvlText w:val="%1."/>
      <w:lvlJc w:val="left"/>
      <w:pPr>
        <w:ind w:left="360" w:hanging="360"/>
      </w:pPr>
      <w:rPr>
        <w:b/>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46441B"/>
    <w:multiLevelType w:val="hybridMultilevel"/>
    <w:tmpl w:val="645EC570"/>
    <w:lvl w:ilvl="0" w:tplc="08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0" w15:restartNumberingAfterBreak="0">
    <w:nsid w:val="76D51AF1"/>
    <w:multiLevelType w:val="hybridMultilevel"/>
    <w:tmpl w:val="6F72D8AC"/>
    <w:lvl w:ilvl="0" w:tplc="08090019">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15:restartNumberingAfterBreak="0">
    <w:nsid w:val="78855A14"/>
    <w:multiLevelType w:val="hybridMultilevel"/>
    <w:tmpl w:val="724C5AF2"/>
    <w:lvl w:ilvl="0" w:tplc="9D4281D0">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7A3923A2"/>
    <w:multiLevelType w:val="hybridMultilevel"/>
    <w:tmpl w:val="5858BD4E"/>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6"/>
  </w:num>
  <w:num w:numId="2">
    <w:abstractNumId w:val="32"/>
  </w:num>
  <w:num w:numId="3">
    <w:abstractNumId w:val="7"/>
  </w:num>
  <w:num w:numId="4">
    <w:abstractNumId w:val="11"/>
  </w:num>
  <w:num w:numId="5">
    <w:abstractNumId w:val="31"/>
  </w:num>
  <w:num w:numId="6">
    <w:abstractNumId w:val="24"/>
  </w:num>
  <w:num w:numId="7">
    <w:abstractNumId w:val="30"/>
  </w:num>
  <w:num w:numId="8">
    <w:abstractNumId w:val="25"/>
  </w:num>
  <w:num w:numId="9">
    <w:abstractNumId w:val="8"/>
  </w:num>
  <w:num w:numId="10">
    <w:abstractNumId w:val="10"/>
  </w:num>
  <w:num w:numId="11">
    <w:abstractNumId w:val="6"/>
  </w:num>
  <w:num w:numId="12">
    <w:abstractNumId w:val="6"/>
    <w:lvlOverride w:ilvl="0">
      <w:lvl w:ilvl="0" w:tplc="0809001B">
        <w:start w:val="1"/>
        <w:numFmt w:val="lowerRoman"/>
        <w:lvlText w:val="%1."/>
        <w:lvlJc w:val="right"/>
        <w:pPr>
          <w:ind w:left="360" w:hanging="360"/>
        </w:pPr>
        <w:rPr>
          <w:rFonts w:cs="Times New Roman" w:hint="default"/>
        </w:rPr>
      </w:lvl>
    </w:lvlOverride>
    <w:lvlOverride w:ilvl="1">
      <w:lvl w:ilvl="1" w:tplc="08090003" w:tentative="1">
        <w:start w:val="1"/>
        <w:numFmt w:val="lowerLetter"/>
        <w:lvlText w:val="%2."/>
        <w:lvlJc w:val="left"/>
        <w:pPr>
          <w:ind w:left="1440" w:hanging="360"/>
        </w:pPr>
        <w:rPr>
          <w:rFonts w:cs="Times New Roman"/>
        </w:rPr>
      </w:lvl>
    </w:lvlOverride>
    <w:lvlOverride w:ilvl="2">
      <w:lvl w:ilvl="2" w:tplc="08090005" w:tentative="1">
        <w:start w:val="1"/>
        <w:numFmt w:val="lowerRoman"/>
        <w:lvlText w:val="%3."/>
        <w:lvlJc w:val="right"/>
        <w:pPr>
          <w:ind w:left="2160" w:hanging="180"/>
        </w:pPr>
        <w:rPr>
          <w:rFonts w:cs="Times New Roman"/>
        </w:rPr>
      </w:lvl>
    </w:lvlOverride>
    <w:lvlOverride w:ilvl="3">
      <w:lvl w:ilvl="3" w:tplc="08090001" w:tentative="1">
        <w:start w:val="1"/>
        <w:numFmt w:val="decimal"/>
        <w:lvlText w:val="%4."/>
        <w:lvlJc w:val="left"/>
        <w:pPr>
          <w:ind w:left="2880" w:hanging="360"/>
        </w:pPr>
        <w:rPr>
          <w:rFonts w:cs="Times New Roman"/>
        </w:rPr>
      </w:lvl>
    </w:lvlOverride>
    <w:lvlOverride w:ilvl="4">
      <w:lvl w:ilvl="4" w:tplc="08090003" w:tentative="1">
        <w:start w:val="1"/>
        <w:numFmt w:val="lowerLetter"/>
        <w:lvlText w:val="%5."/>
        <w:lvlJc w:val="left"/>
        <w:pPr>
          <w:ind w:left="3600" w:hanging="360"/>
        </w:pPr>
        <w:rPr>
          <w:rFonts w:cs="Times New Roman"/>
        </w:rPr>
      </w:lvl>
    </w:lvlOverride>
    <w:lvlOverride w:ilvl="5">
      <w:lvl w:ilvl="5" w:tplc="08090005" w:tentative="1">
        <w:start w:val="1"/>
        <w:numFmt w:val="lowerRoman"/>
        <w:lvlText w:val="%6."/>
        <w:lvlJc w:val="right"/>
        <w:pPr>
          <w:ind w:left="4320" w:hanging="180"/>
        </w:pPr>
        <w:rPr>
          <w:rFonts w:cs="Times New Roman"/>
        </w:rPr>
      </w:lvl>
    </w:lvlOverride>
    <w:lvlOverride w:ilvl="6">
      <w:lvl w:ilvl="6" w:tplc="08090001" w:tentative="1">
        <w:start w:val="1"/>
        <w:numFmt w:val="decimal"/>
        <w:lvlText w:val="%7."/>
        <w:lvlJc w:val="left"/>
        <w:pPr>
          <w:ind w:left="5040" w:hanging="360"/>
        </w:pPr>
        <w:rPr>
          <w:rFonts w:cs="Times New Roman"/>
        </w:rPr>
      </w:lvl>
    </w:lvlOverride>
    <w:lvlOverride w:ilvl="7">
      <w:lvl w:ilvl="7" w:tplc="08090003" w:tentative="1">
        <w:start w:val="1"/>
        <w:numFmt w:val="lowerLetter"/>
        <w:lvlText w:val="%8."/>
        <w:lvlJc w:val="left"/>
        <w:pPr>
          <w:ind w:left="5760" w:hanging="360"/>
        </w:pPr>
        <w:rPr>
          <w:rFonts w:cs="Times New Roman"/>
        </w:rPr>
      </w:lvl>
    </w:lvlOverride>
    <w:lvlOverride w:ilvl="8">
      <w:lvl w:ilvl="8" w:tplc="08090005" w:tentative="1">
        <w:start w:val="1"/>
        <w:numFmt w:val="lowerRoman"/>
        <w:lvlText w:val="%9."/>
        <w:lvlJc w:val="right"/>
        <w:pPr>
          <w:ind w:left="6480" w:hanging="180"/>
        </w:pPr>
        <w:rPr>
          <w:rFonts w:cs="Times New Roman"/>
        </w:rPr>
      </w:lvl>
    </w:lvlOverride>
  </w:num>
  <w:num w:numId="13">
    <w:abstractNumId w:val="21"/>
  </w:num>
  <w:num w:numId="14">
    <w:abstractNumId w:val="29"/>
  </w:num>
  <w:num w:numId="15">
    <w:abstractNumId w:val="14"/>
  </w:num>
  <w:num w:numId="16">
    <w:abstractNumId w:val="12"/>
  </w:num>
  <w:num w:numId="17">
    <w:abstractNumId w:val="4"/>
  </w:num>
  <w:num w:numId="18">
    <w:abstractNumId w:val="15"/>
  </w:num>
  <w:num w:numId="19">
    <w:abstractNumId w:val="23"/>
  </w:num>
  <w:num w:numId="20">
    <w:abstractNumId w:val="2"/>
  </w:num>
  <w:num w:numId="21">
    <w:abstractNumId w:val="20"/>
  </w:num>
  <w:num w:numId="22">
    <w:abstractNumId w:val="19"/>
  </w:num>
  <w:num w:numId="23">
    <w:abstractNumId w:val="9"/>
  </w:num>
  <w:num w:numId="24">
    <w:abstractNumId w:val="16"/>
  </w:num>
  <w:num w:numId="25">
    <w:abstractNumId w:val="18"/>
  </w:num>
  <w:num w:numId="26">
    <w:abstractNumId w:val="17"/>
  </w:num>
  <w:num w:numId="27">
    <w:abstractNumId w:val="3"/>
  </w:num>
  <w:num w:numId="28">
    <w:abstractNumId w:val="1"/>
  </w:num>
  <w:num w:numId="29">
    <w:abstractNumId w:val="27"/>
  </w:num>
  <w:num w:numId="30">
    <w:abstractNumId w:val="13"/>
  </w:num>
  <w:num w:numId="31">
    <w:abstractNumId w:val="22"/>
  </w:num>
  <w:num w:numId="32">
    <w:abstractNumId w:val="5"/>
  </w:num>
  <w:num w:numId="33">
    <w:abstractNumId w:val="2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7B"/>
    <w:rsid w:val="00001A51"/>
    <w:rsid w:val="00002E4D"/>
    <w:rsid w:val="00032A1D"/>
    <w:rsid w:val="00037831"/>
    <w:rsid w:val="00041278"/>
    <w:rsid w:val="000668FC"/>
    <w:rsid w:val="00066FB2"/>
    <w:rsid w:val="000A0CAC"/>
    <w:rsid w:val="000B277B"/>
    <w:rsid w:val="000B3019"/>
    <w:rsid w:val="000B4015"/>
    <w:rsid w:val="000C0D22"/>
    <w:rsid w:val="000E411C"/>
    <w:rsid w:val="000F5CF2"/>
    <w:rsid w:val="00110A2D"/>
    <w:rsid w:val="00112686"/>
    <w:rsid w:val="00115864"/>
    <w:rsid w:val="00121008"/>
    <w:rsid w:val="00124494"/>
    <w:rsid w:val="001251B7"/>
    <w:rsid w:val="001321E0"/>
    <w:rsid w:val="00135785"/>
    <w:rsid w:val="001551E0"/>
    <w:rsid w:val="001568CA"/>
    <w:rsid w:val="0018369E"/>
    <w:rsid w:val="00185C94"/>
    <w:rsid w:val="00193039"/>
    <w:rsid w:val="00195100"/>
    <w:rsid w:val="001B08B5"/>
    <w:rsid w:val="001B740F"/>
    <w:rsid w:val="001C31B6"/>
    <w:rsid w:val="001C44CB"/>
    <w:rsid w:val="001C7812"/>
    <w:rsid w:val="001D4EDA"/>
    <w:rsid w:val="001E28AD"/>
    <w:rsid w:val="001F12F2"/>
    <w:rsid w:val="001F21E5"/>
    <w:rsid w:val="001F4429"/>
    <w:rsid w:val="001F4ADC"/>
    <w:rsid w:val="001F747B"/>
    <w:rsid w:val="001F772A"/>
    <w:rsid w:val="00201FF9"/>
    <w:rsid w:val="0021543E"/>
    <w:rsid w:val="00215DBD"/>
    <w:rsid w:val="002228DF"/>
    <w:rsid w:val="00237999"/>
    <w:rsid w:val="002464D3"/>
    <w:rsid w:val="00271B57"/>
    <w:rsid w:val="002A478D"/>
    <w:rsid w:val="002B0746"/>
    <w:rsid w:val="002C19DC"/>
    <w:rsid w:val="002D2B66"/>
    <w:rsid w:val="002D49D4"/>
    <w:rsid w:val="002E2774"/>
    <w:rsid w:val="002E33B7"/>
    <w:rsid w:val="002E5782"/>
    <w:rsid w:val="002E6F32"/>
    <w:rsid w:val="00301C18"/>
    <w:rsid w:val="0030594F"/>
    <w:rsid w:val="00324D3B"/>
    <w:rsid w:val="00325F6D"/>
    <w:rsid w:val="00341204"/>
    <w:rsid w:val="00345CEB"/>
    <w:rsid w:val="00354451"/>
    <w:rsid w:val="00371357"/>
    <w:rsid w:val="00384899"/>
    <w:rsid w:val="00394F6A"/>
    <w:rsid w:val="003B0B95"/>
    <w:rsid w:val="003B3285"/>
    <w:rsid w:val="00407DB1"/>
    <w:rsid w:val="004141D4"/>
    <w:rsid w:val="00436A75"/>
    <w:rsid w:val="00445ABB"/>
    <w:rsid w:val="004547C9"/>
    <w:rsid w:val="00467BBB"/>
    <w:rsid w:val="00476495"/>
    <w:rsid w:val="004B3743"/>
    <w:rsid w:val="004B4CFD"/>
    <w:rsid w:val="004C7F7D"/>
    <w:rsid w:val="004D300F"/>
    <w:rsid w:val="004D420C"/>
    <w:rsid w:val="004E11E4"/>
    <w:rsid w:val="004E504B"/>
    <w:rsid w:val="004F63C6"/>
    <w:rsid w:val="004F712D"/>
    <w:rsid w:val="00512A5E"/>
    <w:rsid w:val="00526C62"/>
    <w:rsid w:val="00534BE8"/>
    <w:rsid w:val="0053612E"/>
    <w:rsid w:val="00541FD0"/>
    <w:rsid w:val="00567F93"/>
    <w:rsid w:val="00580800"/>
    <w:rsid w:val="00586625"/>
    <w:rsid w:val="00596934"/>
    <w:rsid w:val="005A3545"/>
    <w:rsid w:val="005B74CD"/>
    <w:rsid w:val="005B76E2"/>
    <w:rsid w:val="005B7E7E"/>
    <w:rsid w:val="005C583B"/>
    <w:rsid w:val="005D4CD7"/>
    <w:rsid w:val="005F1620"/>
    <w:rsid w:val="005F6693"/>
    <w:rsid w:val="00610878"/>
    <w:rsid w:val="00640700"/>
    <w:rsid w:val="006526A7"/>
    <w:rsid w:val="00655CAF"/>
    <w:rsid w:val="006667E9"/>
    <w:rsid w:val="006715F0"/>
    <w:rsid w:val="006716E0"/>
    <w:rsid w:val="006766D3"/>
    <w:rsid w:val="00685FB6"/>
    <w:rsid w:val="00691F92"/>
    <w:rsid w:val="006A00FD"/>
    <w:rsid w:val="006A0C84"/>
    <w:rsid w:val="006A27E3"/>
    <w:rsid w:val="006C4093"/>
    <w:rsid w:val="006C6632"/>
    <w:rsid w:val="006D5FF1"/>
    <w:rsid w:val="006D64AC"/>
    <w:rsid w:val="006E40A1"/>
    <w:rsid w:val="006E7DF1"/>
    <w:rsid w:val="006F7808"/>
    <w:rsid w:val="00721AB1"/>
    <w:rsid w:val="0073077F"/>
    <w:rsid w:val="00767C36"/>
    <w:rsid w:val="00787468"/>
    <w:rsid w:val="007A39B6"/>
    <w:rsid w:val="007A47AF"/>
    <w:rsid w:val="007A79BA"/>
    <w:rsid w:val="007B2C63"/>
    <w:rsid w:val="007C3990"/>
    <w:rsid w:val="007D1EA4"/>
    <w:rsid w:val="007D7D05"/>
    <w:rsid w:val="007F01CC"/>
    <w:rsid w:val="007F093C"/>
    <w:rsid w:val="007F0EDE"/>
    <w:rsid w:val="007F7BAE"/>
    <w:rsid w:val="00804CD4"/>
    <w:rsid w:val="0081367E"/>
    <w:rsid w:val="008303EB"/>
    <w:rsid w:val="00844BDF"/>
    <w:rsid w:val="00852133"/>
    <w:rsid w:val="00863011"/>
    <w:rsid w:val="00867682"/>
    <w:rsid w:val="008705A1"/>
    <w:rsid w:val="008C0770"/>
    <w:rsid w:val="008D2866"/>
    <w:rsid w:val="008D7ADC"/>
    <w:rsid w:val="008E6226"/>
    <w:rsid w:val="0090121C"/>
    <w:rsid w:val="009149CD"/>
    <w:rsid w:val="00922436"/>
    <w:rsid w:val="00934AF8"/>
    <w:rsid w:val="009426C0"/>
    <w:rsid w:val="00944C14"/>
    <w:rsid w:val="00956D65"/>
    <w:rsid w:val="0098609D"/>
    <w:rsid w:val="00987B84"/>
    <w:rsid w:val="0099395E"/>
    <w:rsid w:val="009C42FA"/>
    <w:rsid w:val="009D4F3A"/>
    <w:rsid w:val="00A10501"/>
    <w:rsid w:val="00A1348F"/>
    <w:rsid w:val="00A304D7"/>
    <w:rsid w:val="00A30918"/>
    <w:rsid w:val="00A34CC6"/>
    <w:rsid w:val="00A367E0"/>
    <w:rsid w:val="00A4206D"/>
    <w:rsid w:val="00A472B9"/>
    <w:rsid w:val="00A51380"/>
    <w:rsid w:val="00A711FB"/>
    <w:rsid w:val="00A73786"/>
    <w:rsid w:val="00A93E7B"/>
    <w:rsid w:val="00A94F53"/>
    <w:rsid w:val="00A95726"/>
    <w:rsid w:val="00AA0DC4"/>
    <w:rsid w:val="00AB1003"/>
    <w:rsid w:val="00AC1109"/>
    <w:rsid w:val="00AC32E0"/>
    <w:rsid w:val="00AC483E"/>
    <w:rsid w:val="00AC6B47"/>
    <w:rsid w:val="00AD658E"/>
    <w:rsid w:val="00AE2855"/>
    <w:rsid w:val="00AE5FC2"/>
    <w:rsid w:val="00B01726"/>
    <w:rsid w:val="00B04551"/>
    <w:rsid w:val="00B12768"/>
    <w:rsid w:val="00B23217"/>
    <w:rsid w:val="00B277F1"/>
    <w:rsid w:val="00B337EC"/>
    <w:rsid w:val="00B36FBD"/>
    <w:rsid w:val="00B449CD"/>
    <w:rsid w:val="00B54943"/>
    <w:rsid w:val="00B574F8"/>
    <w:rsid w:val="00B63555"/>
    <w:rsid w:val="00B867BB"/>
    <w:rsid w:val="00BC28F5"/>
    <w:rsid w:val="00BE2CFD"/>
    <w:rsid w:val="00BE6C0D"/>
    <w:rsid w:val="00C0040B"/>
    <w:rsid w:val="00C063E7"/>
    <w:rsid w:val="00C15B1D"/>
    <w:rsid w:val="00C15E35"/>
    <w:rsid w:val="00C20B1D"/>
    <w:rsid w:val="00C25652"/>
    <w:rsid w:val="00C3228D"/>
    <w:rsid w:val="00C3715D"/>
    <w:rsid w:val="00C41212"/>
    <w:rsid w:val="00C43013"/>
    <w:rsid w:val="00C45D6F"/>
    <w:rsid w:val="00C56B26"/>
    <w:rsid w:val="00C640DD"/>
    <w:rsid w:val="00C70EED"/>
    <w:rsid w:val="00C73878"/>
    <w:rsid w:val="00C7485F"/>
    <w:rsid w:val="00C840F4"/>
    <w:rsid w:val="00C861DD"/>
    <w:rsid w:val="00C92DDB"/>
    <w:rsid w:val="00C97F83"/>
    <w:rsid w:val="00CB4E88"/>
    <w:rsid w:val="00CC2FE8"/>
    <w:rsid w:val="00CC46A9"/>
    <w:rsid w:val="00CC6969"/>
    <w:rsid w:val="00CC6CA8"/>
    <w:rsid w:val="00CE2708"/>
    <w:rsid w:val="00CE2C35"/>
    <w:rsid w:val="00CE64A0"/>
    <w:rsid w:val="00CF337A"/>
    <w:rsid w:val="00CF55E0"/>
    <w:rsid w:val="00D17832"/>
    <w:rsid w:val="00D2692E"/>
    <w:rsid w:val="00D32A00"/>
    <w:rsid w:val="00D36D00"/>
    <w:rsid w:val="00D468F9"/>
    <w:rsid w:val="00D543A3"/>
    <w:rsid w:val="00D76A2C"/>
    <w:rsid w:val="00DC440C"/>
    <w:rsid w:val="00DC5FD2"/>
    <w:rsid w:val="00DC7C4B"/>
    <w:rsid w:val="00DE080B"/>
    <w:rsid w:val="00DE566C"/>
    <w:rsid w:val="00DE7381"/>
    <w:rsid w:val="00E011D7"/>
    <w:rsid w:val="00E028FC"/>
    <w:rsid w:val="00E05686"/>
    <w:rsid w:val="00E05CFE"/>
    <w:rsid w:val="00E06640"/>
    <w:rsid w:val="00E16E64"/>
    <w:rsid w:val="00E343E2"/>
    <w:rsid w:val="00E36B30"/>
    <w:rsid w:val="00E44B8D"/>
    <w:rsid w:val="00E54438"/>
    <w:rsid w:val="00E56154"/>
    <w:rsid w:val="00E85765"/>
    <w:rsid w:val="00E87A88"/>
    <w:rsid w:val="00E902B7"/>
    <w:rsid w:val="00E9376F"/>
    <w:rsid w:val="00E95EFE"/>
    <w:rsid w:val="00EA52EB"/>
    <w:rsid w:val="00EA6564"/>
    <w:rsid w:val="00ED37D6"/>
    <w:rsid w:val="00EF13B7"/>
    <w:rsid w:val="00EF1953"/>
    <w:rsid w:val="00EF4132"/>
    <w:rsid w:val="00F32936"/>
    <w:rsid w:val="00F355C8"/>
    <w:rsid w:val="00F50926"/>
    <w:rsid w:val="00F57DA4"/>
    <w:rsid w:val="00F64303"/>
    <w:rsid w:val="00F7459E"/>
    <w:rsid w:val="00F95274"/>
    <w:rsid w:val="00F95C0D"/>
    <w:rsid w:val="00FA2D80"/>
    <w:rsid w:val="00FB2F28"/>
    <w:rsid w:val="00FC133D"/>
    <w:rsid w:val="00FC2B87"/>
    <w:rsid w:val="00FC79AE"/>
    <w:rsid w:val="00FD0E2B"/>
    <w:rsid w:val="00FE7505"/>
    <w:rsid w:val="00FF2F00"/>
    <w:rsid w:val="00FF6CD8"/>
    <w:rsid w:val="3B384C1F"/>
    <w:rsid w:val="51154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6E16D"/>
  <w15:docId w15:val="{27C53A13-960E-47E0-A17C-B2104537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6C0"/>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D300F"/>
    <w:pPr>
      <w:spacing w:after="0" w:line="240" w:lineRule="auto"/>
    </w:pPr>
    <w:rPr>
      <w:rFonts w:ascii="Tahoma" w:hAnsi="Tahoma" w:cs="Tahoma"/>
      <w:sz w:val="16"/>
      <w:szCs w:val="16"/>
    </w:rPr>
  </w:style>
  <w:style w:type="character" w:customStyle="1" w:styleId="BalloonTextChar">
    <w:name w:val="Balloon Text Char"/>
    <w:link w:val="BalloonText"/>
    <w:semiHidden/>
    <w:locked/>
    <w:rsid w:val="004D300F"/>
    <w:rPr>
      <w:rFonts w:ascii="Tahoma" w:hAnsi="Tahoma" w:cs="Tahoma"/>
      <w:sz w:val="16"/>
      <w:szCs w:val="16"/>
    </w:rPr>
  </w:style>
  <w:style w:type="table" w:styleId="TableGrid">
    <w:name w:val="Table Grid"/>
    <w:basedOn w:val="TableNormal"/>
    <w:rsid w:val="00CC2F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C46A9"/>
    <w:pPr>
      <w:ind w:left="720"/>
      <w:contextualSpacing/>
    </w:pPr>
  </w:style>
  <w:style w:type="character" w:styleId="Hyperlink">
    <w:name w:val="Hyperlink"/>
    <w:rsid w:val="001D4EDA"/>
    <w:rPr>
      <w:rFonts w:cs="Times New Roman"/>
      <w:color w:val="0000FF"/>
      <w:u w:val="single"/>
    </w:rPr>
  </w:style>
  <w:style w:type="paragraph" w:styleId="Header">
    <w:name w:val="header"/>
    <w:basedOn w:val="Normal"/>
    <w:link w:val="HeaderChar"/>
    <w:rsid w:val="000F5CF2"/>
    <w:pPr>
      <w:tabs>
        <w:tab w:val="center" w:pos="4513"/>
        <w:tab w:val="right" w:pos="9026"/>
      </w:tabs>
      <w:spacing w:after="0" w:line="240" w:lineRule="auto"/>
    </w:pPr>
  </w:style>
  <w:style w:type="character" w:customStyle="1" w:styleId="HeaderChar">
    <w:name w:val="Header Char"/>
    <w:link w:val="Header"/>
    <w:locked/>
    <w:rsid w:val="000F5CF2"/>
    <w:rPr>
      <w:rFonts w:cs="Times New Roman"/>
    </w:rPr>
  </w:style>
  <w:style w:type="paragraph" w:styleId="Footer">
    <w:name w:val="footer"/>
    <w:basedOn w:val="Normal"/>
    <w:link w:val="FooterChar"/>
    <w:rsid w:val="000F5CF2"/>
    <w:pPr>
      <w:tabs>
        <w:tab w:val="center" w:pos="4513"/>
        <w:tab w:val="right" w:pos="9026"/>
      </w:tabs>
      <w:spacing w:after="0" w:line="240" w:lineRule="auto"/>
    </w:pPr>
  </w:style>
  <w:style w:type="character" w:customStyle="1" w:styleId="FooterChar">
    <w:name w:val="Footer Char"/>
    <w:link w:val="Footer"/>
    <w:locked/>
    <w:rsid w:val="000F5CF2"/>
    <w:rPr>
      <w:rFonts w:cs="Times New Roman"/>
    </w:rPr>
  </w:style>
  <w:style w:type="character" w:styleId="PlaceholderText">
    <w:name w:val="Placeholder Text"/>
    <w:semiHidden/>
    <w:rsid w:val="00193039"/>
    <w:rPr>
      <w:rFonts w:cs="Times New Roman"/>
      <w:color w:val="808080"/>
    </w:rPr>
  </w:style>
  <w:style w:type="paragraph" w:styleId="Title">
    <w:name w:val="Title"/>
    <w:basedOn w:val="Normal"/>
    <w:next w:val="Normal"/>
    <w:link w:val="TitleChar"/>
    <w:qFormat/>
    <w:rsid w:val="00ED37D6"/>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ED37D6"/>
    <w:rPr>
      <w:rFonts w:ascii="Cambria" w:hAnsi="Cambria" w:cs="Times New Roman"/>
      <w:color w:val="17365D"/>
      <w:spacing w:val="5"/>
      <w:kern w:val="28"/>
      <w:sz w:val="52"/>
      <w:szCs w:val="52"/>
    </w:rPr>
  </w:style>
  <w:style w:type="character" w:styleId="UnresolvedMention">
    <w:name w:val="Unresolved Mention"/>
    <w:basedOn w:val="DefaultParagraphFont"/>
    <w:uiPriority w:val="99"/>
    <w:semiHidden/>
    <w:unhideWhenUsed/>
    <w:rsid w:val="001F21E5"/>
    <w:rPr>
      <w:color w:val="605E5C"/>
      <w:shd w:val="clear" w:color="auto" w:fill="E1DFDD"/>
    </w:rPr>
  </w:style>
  <w:style w:type="character" w:styleId="CommentReference">
    <w:name w:val="annotation reference"/>
    <w:basedOn w:val="DefaultParagraphFont"/>
    <w:semiHidden/>
    <w:unhideWhenUsed/>
    <w:rsid w:val="00CE64A0"/>
    <w:rPr>
      <w:sz w:val="16"/>
      <w:szCs w:val="16"/>
    </w:rPr>
  </w:style>
  <w:style w:type="paragraph" w:styleId="CommentText">
    <w:name w:val="annotation text"/>
    <w:basedOn w:val="Normal"/>
    <w:link w:val="CommentTextChar"/>
    <w:semiHidden/>
    <w:unhideWhenUsed/>
    <w:rsid w:val="00CE64A0"/>
    <w:pPr>
      <w:spacing w:line="240" w:lineRule="auto"/>
    </w:pPr>
    <w:rPr>
      <w:sz w:val="20"/>
      <w:szCs w:val="20"/>
    </w:rPr>
  </w:style>
  <w:style w:type="character" w:customStyle="1" w:styleId="CommentTextChar">
    <w:name w:val="Comment Text Char"/>
    <w:basedOn w:val="DefaultParagraphFont"/>
    <w:link w:val="CommentText"/>
    <w:semiHidden/>
    <w:rsid w:val="00CE64A0"/>
    <w:rPr>
      <w:rFonts w:eastAsia="Times New Roman"/>
      <w:lang w:eastAsia="en-US"/>
    </w:rPr>
  </w:style>
  <w:style w:type="paragraph" w:styleId="CommentSubject">
    <w:name w:val="annotation subject"/>
    <w:basedOn w:val="CommentText"/>
    <w:next w:val="CommentText"/>
    <w:link w:val="CommentSubjectChar"/>
    <w:semiHidden/>
    <w:unhideWhenUsed/>
    <w:rsid w:val="00CE64A0"/>
    <w:rPr>
      <w:b/>
      <w:bCs/>
    </w:rPr>
  </w:style>
  <w:style w:type="character" w:customStyle="1" w:styleId="CommentSubjectChar">
    <w:name w:val="Comment Subject Char"/>
    <w:basedOn w:val="CommentTextChar"/>
    <w:link w:val="CommentSubject"/>
    <w:semiHidden/>
    <w:rsid w:val="00CE64A0"/>
    <w:rPr>
      <w:rFonts w:eastAsia="Times New Roman"/>
      <w:b/>
      <w:bCs/>
      <w:lang w:eastAsia="en-US"/>
    </w:rPr>
  </w:style>
  <w:style w:type="character" w:customStyle="1" w:styleId="eop">
    <w:name w:val="eop"/>
    <w:basedOn w:val="DefaultParagraphFont"/>
    <w:rsid w:val="00685FB6"/>
  </w:style>
  <w:style w:type="character" w:customStyle="1" w:styleId="normaltextrun">
    <w:name w:val="normaltextrun"/>
    <w:basedOn w:val="DefaultParagraphFont"/>
    <w:rsid w:val="002B0746"/>
  </w:style>
  <w:style w:type="paragraph" w:customStyle="1" w:styleId="paragraph">
    <w:name w:val="paragraph"/>
    <w:basedOn w:val="Normal"/>
    <w:rsid w:val="002B0746"/>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fr.manager@nhs.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cf9374-0d71-4a51-a9c5-198dd68970ed">ZTN2ZK5Q2N6R-1141901798-82149</_dlc_DocId>
    <_dlc_DocIdUrl xmlns="9ecf9374-0d71-4a51-a9c5-198dd68970ed">
      <Url>https://csucloudservices.sharepoint.com/teams/quality/medicine/_layouts/15/DocIdRedir.aspx?ID=ZTN2ZK5Q2N6R-1141901798-82149</Url>
      <Description>ZTN2ZK5Q2N6R-1141901798-82149</Description>
    </_dlc_DocIdUrl>
    <TaxCatchAll xmlns="9ecf9374-0d71-4a51-a9c5-198dd68970ed" xsi:nil="true"/>
    <lcf76f155ced4ddcb4097134ff3c332f xmlns="00e1733f-933a-4135-bb08-3e6c9c4393f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6E48F89C0D424190E7136144BA1E97" ma:contentTypeVersion="606" ma:contentTypeDescription="Create a new document." ma:contentTypeScope="" ma:versionID="22b684c59f4b9e83d46ba2de4e312cf4">
  <xsd:schema xmlns:xsd="http://www.w3.org/2001/XMLSchema" xmlns:xs="http://www.w3.org/2001/XMLSchema" xmlns:p="http://schemas.microsoft.com/office/2006/metadata/properties" xmlns:ns2="9ecf9374-0d71-4a51-a9c5-198dd68970ed" xmlns:ns3="00e1733f-933a-4135-bb08-3e6c9c4393fe" targetNamespace="http://schemas.microsoft.com/office/2006/metadata/properties" ma:root="true" ma:fieldsID="00d853a6102b8d84a4292ad034e6170c" ns2:_="" ns3:_="">
    <xsd:import namespace="9ecf9374-0d71-4a51-a9c5-198dd68970ed"/>
    <xsd:import namespace="00e1733f-933a-4135-bb08-3e6c9c4393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e1733f-933a-4135-bb08-3e6c9c4393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D14B7D-7D27-4D22-A7C5-F5B6AA859234}">
  <ds:schemaRefs>
    <ds:schemaRef ds:uri="http://schemas.microsoft.com/sharepoint/v3/contenttype/forms"/>
  </ds:schemaRefs>
</ds:datastoreItem>
</file>

<file path=customXml/itemProps2.xml><?xml version="1.0" encoding="utf-8"?>
<ds:datastoreItem xmlns:ds="http://schemas.openxmlformats.org/officeDocument/2006/customXml" ds:itemID="{C9562D7F-8336-4C44-A8C1-861978C0FBC7}">
  <ds:schemaRefs>
    <ds:schemaRef ds:uri="http://schemas.microsoft.com/office/2006/metadata/properties"/>
    <ds:schemaRef ds:uri="http://schemas.microsoft.com/office/infopath/2007/PartnerControls"/>
    <ds:schemaRef ds:uri="9ecf9374-0d71-4a51-a9c5-198dd68970ed"/>
  </ds:schemaRefs>
</ds:datastoreItem>
</file>

<file path=customXml/itemProps3.xml><?xml version="1.0" encoding="utf-8"?>
<ds:datastoreItem xmlns:ds="http://schemas.openxmlformats.org/officeDocument/2006/customXml" ds:itemID="{8D1341F7-EA50-43A0-8AD8-45A3D84E763D}">
  <ds:schemaRefs>
    <ds:schemaRef ds:uri="http://schemas.openxmlformats.org/officeDocument/2006/bibliography"/>
  </ds:schemaRefs>
</ds:datastoreItem>
</file>

<file path=customXml/itemProps4.xml><?xml version="1.0" encoding="utf-8"?>
<ds:datastoreItem xmlns:ds="http://schemas.openxmlformats.org/officeDocument/2006/customXml" ds:itemID="{EC8A2060-75B4-4E36-80F0-C71D2A89371B}"/>
</file>

<file path=customXml/itemProps5.xml><?xml version="1.0" encoding="utf-8"?>
<ds:datastoreItem xmlns:ds="http://schemas.openxmlformats.org/officeDocument/2006/customXml" ds:itemID="{F75F6AAB-44D7-4C37-AEDD-77B6CDFFE1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703</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INDIVIDUAL FUNDING REQUEST (IFR) FORM FOR DRUG REQUESTS</vt:lpstr>
    </vt:vector>
  </TitlesOfParts>
  <Company>STHK Health Test Informatics</Company>
  <LinksUpToDate>false</LinksUpToDate>
  <CharactersWithSpaces>4863</CharactersWithSpaces>
  <SharedDoc>false</SharedDoc>
  <HLinks>
    <vt:vector size="54" baseType="variant">
      <vt:variant>
        <vt:i4>1966197</vt:i4>
      </vt:variant>
      <vt:variant>
        <vt:i4>27</vt:i4>
      </vt:variant>
      <vt:variant>
        <vt:i4>0</vt:i4>
      </vt:variant>
      <vt:variant>
        <vt:i4>5</vt:i4>
      </vt:variant>
      <vt:variant>
        <vt:lpwstr>mailto:wirralccg.ifr@nhs.net</vt:lpwstr>
      </vt:variant>
      <vt:variant>
        <vt:lpwstr/>
      </vt:variant>
      <vt:variant>
        <vt:i4>1966181</vt:i4>
      </vt:variant>
      <vt:variant>
        <vt:i4>24</vt:i4>
      </vt:variant>
      <vt:variant>
        <vt:i4>0</vt:i4>
      </vt:variant>
      <vt:variant>
        <vt:i4>5</vt:i4>
      </vt:variant>
      <vt:variant>
        <vt:lpwstr>mailto:warringtonccg.ifr@nhs.net</vt:lpwstr>
      </vt:variant>
      <vt:variant>
        <vt:lpwstr/>
      </vt:variant>
      <vt:variant>
        <vt:i4>6815748</vt:i4>
      </vt:variant>
      <vt:variant>
        <vt:i4>21</vt:i4>
      </vt:variant>
      <vt:variant>
        <vt:i4>0</vt:i4>
      </vt:variant>
      <vt:variant>
        <vt:i4>5</vt:i4>
      </vt:variant>
      <vt:variant>
        <vt:lpwstr>mailto:ifr.manager@nhs.net</vt:lpwstr>
      </vt:variant>
      <vt:variant>
        <vt:lpwstr/>
      </vt:variant>
      <vt:variant>
        <vt:i4>6815748</vt:i4>
      </vt:variant>
      <vt:variant>
        <vt:i4>18</vt:i4>
      </vt:variant>
      <vt:variant>
        <vt:i4>0</vt:i4>
      </vt:variant>
      <vt:variant>
        <vt:i4>5</vt:i4>
      </vt:variant>
      <vt:variant>
        <vt:lpwstr>mailto:ifr.manager@nhs.net</vt:lpwstr>
      </vt:variant>
      <vt:variant>
        <vt:lpwstr/>
      </vt:variant>
      <vt:variant>
        <vt:i4>6815748</vt:i4>
      </vt:variant>
      <vt:variant>
        <vt:i4>15</vt:i4>
      </vt:variant>
      <vt:variant>
        <vt:i4>0</vt:i4>
      </vt:variant>
      <vt:variant>
        <vt:i4>5</vt:i4>
      </vt:variant>
      <vt:variant>
        <vt:lpwstr>mailto:ifr.manager@nhs.net</vt:lpwstr>
      </vt:variant>
      <vt:variant>
        <vt:lpwstr/>
      </vt:variant>
      <vt:variant>
        <vt:i4>6815748</vt:i4>
      </vt:variant>
      <vt:variant>
        <vt:i4>12</vt:i4>
      </vt:variant>
      <vt:variant>
        <vt:i4>0</vt:i4>
      </vt:variant>
      <vt:variant>
        <vt:i4>5</vt:i4>
      </vt:variant>
      <vt:variant>
        <vt:lpwstr>mailto:ifr.manager@nhs.net</vt:lpwstr>
      </vt:variant>
      <vt:variant>
        <vt:lpwstr/>
      </vt:variant>
      <vt:variant>
        <vt:i4>4784163</vt:i4>
      </vt:variant>
      <vt:variant>
        <vt:i4>9</vt:i4>
      </vt:variant>
      <vt:variant>
        <vt:i4>0</vt:i4>
      </vt:variant>
      <vt:variant>
        <vt:i4>5</vt:i4>
      </vt:variant>
      <vt:variant>
        <vt:lpwstr>mailto:lorraine.frodsham@nhs.net</vt:lpwstr>
      </vt:variant>
      <vt:variant>
        <vt:lpwstr/>
      </vt:variant>
      <vt:variant>
        <vt:i4>6815748</vt:i4>
      </vt:variant>
      <vt:variant>
        <vt:i4>6</vt:i4>
      </vt:variant>
      <vt:variant>
        <vt:i4>0</vt:i4>
      </vt:variant>
      <vt:variant>
        <vt:i4>5</vt:i4>
      </vt:variant>
      <vt:variant>
        <vt:lpwstr>mailto:ifr.manager@nhs.net</vt:lpwstr>
      </vt:variant>
      <vt:variant>
        <vt:lpwstr/>
      </vt:variant>
      <vt:variant>
        <vt:i4>6684693</vt:i4>
      </vt:variant>
      <vt:variant>
        <vt:i4>3</vt:i4>
      </vt:variant>
      <vt:variant>
        <vt:i4>0</vt:i4>
      </vt:variant>
      <vt:variant>
        <vt:i4>5</vt:i4>
      </vt:variant>
      <vt:variant>
        <vt:lpwstr>mailto:cheshireccg.ifr@nhs.net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FUNDING REQUEST (IFR) FORM FOR DRUG REQUESTS</dc:title>
  <dc:creator>Erika Baker</dc:creator>
  <cp:lastModifiedBy>Helen Dingle (MLCSU)</cp:lastModifiedBy>
  <cp:revision>7</cp:revision>
  <cp:lastPrinted>2014-01-30T18:54:00Z</cp:lastPrinted>
  <dcterms:created xsi:type="dcterms:W3CDTF">2022-12-12T11:32:00Z</dcterms:created>
  <dcterms:modified xsi:type="dcterms:W3CDTF">2022-12-12T11:37:00Z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0x0101000A6E48F89C0D424190E7136144BA1E97</vt:lpwstr>
  </property>
  <property fmtid="{D5CDD505-2E9C-101B-9397-08002B2CF9AE}" pid="3" name="Order">
    <vt:r8>100</vt:r8>
  </property>
  <property fmtid="{D5CDD505-2E9C-101B-9397-08002B2CF9AE}" pid="4" name="_dlc_DocIdItemGuid">
    <vt:lpwstr>926daa14-7e97-4d9d-8069-2bf61781ce89</vt:lpwstr>
  </property>
</Properties>
</file>